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B0773" w14:textId="77777777" w:rsidR="00DB76F7" w:rsidRDefault="00DB76F7" w:rsidP="00C56CF0">
      <w:pPr>
        <w:rPr>
          <w:rFonts w:asciiTheme="majorHAnsi" w:hAnsiTheme="majorHAnsi" w:cstheme="majorHAnsi"/>
          <w:sz w:val="22"/>
          <w:szCs w:val="22"/>
        </w:rPr>
      </w:pPr>
    </w:p>
    <w:p w14:paraId="76ED2F1E" w14:textId="08678623" w:rsidR="00C56CF0" w:rsidRDefault="000D0CCB" w:rsidP="000D0CCB">
      <w:pPr>
        <w:rPr>
          <w:rFonts w:asciiTheme="majorHAnsi" w:hAnsiTheme="majorHAnsi" w:cstheme="majorHAnsi"/>
          <w:sz w:val="22"/>
          <w:szCs w:val="22"/>
        </w:rPr>
      </w:pPr>
      <w:r w:rsidRPr="006C5A2C">
        <w:rPr>
          <w:rFonts w:asciiTheme="majorHAnsi" w:hAnsiTheme="majorHAnsi" w:cstheme="majorHAnsi"/>
          <w:sz w:val="22"/>
          <w:szCs w:val="22"/>
        </w:rPr>
        <w:t xml:space="preserve">This </w:t>
      </w:r>
      <w:r w:rsidR="00C56CF0">
        <w:rPr>
          <w:rFonts w:asciiTheme="majorHAnsi" w:hAnsiTheme="majorHAnsi" w:cstheme="majorHAnsi"/>
          <w:color w:val="C00000"/>
          <w:sz w:val="22"/>
          <w:szCs w:val="22"/>
        </w:rPr>
        <w:t>Supplemental</w:t>
      </w:r>
      <w:r w:rsidRPr="006C5A2C">
        <w:rPr>
          <w:rFonts w:asciiTheme="majorHAnsi" w:hAnsiTheme="majorHAnsi" w:cstheme="majorHAnsi"/>
          <w:color w:val="C00000"/>
          <w:sz w:val="22"/>
          <w:szCs w:val="22"/>
        </w:rPr>
        <w:t xml:space="preserve"> Risk Assessment </w:t>
      </w:r>
      <w:r w:rsidRPr="006C5A2C">
        <w:rPr>
          <w:rFonts w:asciiTheme="majorHAnsi" w:hAnsiTheme="majorHAnsi" w:cstheme="majorHAnsi"/>
          <w:sz w:val="22"/>
          <w:szCs w:val="22"/>
        </w:rPr>
        <w:t>must be completed</w:t>
      </w:r>
      <w:r w:rsidR="00C56CF0">
        <w:rPr>
          <w:rFonts w:asciiTheme="majorHAnsi" w:hAnsiTheme="majorHAnsi" w:cstheme="majorHAnsi"/>
          <w:sz w:val="22"/>
          <w:szCs w:val="22"/>
        </w:rPr>
        <w:t xml:space="preserve"> for events not included in the General Risk Assessment, events with more than 100 attendees (even if they are included in the General Risk Assessment), and trips outside of the United Kingdom (even if they are included in the General Risk Assessment). If the event is recurring (will happen more than once this academic year), you can edit and submit an updated General Risk Assessment to Unionra@.</w:t>
      </w:r>
    </w:p>
    <w:p w14:paraId="746737D9" w14:textId="33953347" w:rsidR="00A21465" w:rsidRDefault="00C56CF0" w:rsidP="000D0CCB">
      <w:pPr>
        <w:rPr>
          <w:rFonts w:asciiTheme="majorHAnsi" w:hAnsiTheme="majorHAnsi" w:cstheme="majorHAnsi"/>
          <w:color w:val="C00000"/>
          <w:sz w:val="22"/>
          <w:szCs w:val="22"/>
        </w:rPr>
      </w:pPr>
      <w:r w:rsidRPr="00C56CF0">
        <w:rPr>
          <w:rFonts w:asciiTheme="majorHAnsi" w:hAnsiTheme="majorHAnsi" w:cstheme="majorHAnsi"/>
          <w:color w:val="C00000"/>
          <w:sz w:val="22"/>
          <w:szCs w:val="22"/>
        </w:rPr>
        <w:t>You must submit a Supplemental Risk Assessment 14 days before the event.</w:t>
      </w:r>
    </w:p>
    <w:p w14:paraId="7DDD0647" w14:textId="77777777" w:rsidR="00C56CF0" w:rsidRPr="00C56CF0" w:rsidRDefault="00C56CF0" w:rsidP="000D0CCB">
      <w:pPr>
        <w:rPr>
          <w:rFonts w:asciiTheme="majorHAnsi" w:hAnsiTheme="majorHAnsi" w:cstheme="majorHAnsi"/>
          <w:color w:val="C00000"/>
          <w:sz w:val="22"/>
          <w:szCs w:val="22"/>
        </w:rPr>
      </w:pPr>
    </w:p>
    <w:p w14:paraId="45E40A2B" w14:textId="3DF1FD37" w:rsidR="000D0CCB" w:rsidRPr="00DB76F7" w:rsidRDefault="00DB76F7" w:rsidP="00DB76F7">
      <w:pPr>
        <w:rPr>
          <w:rFonts w:asciiTheme="majorHAnsi" w:hAnsiTheme="majorHAnsi" w:cstheme="majorHAnsi"/>
          <w:sz w:val="22"/>
          <w:szCs w:val="22"/>
        </w:rPr>
      </w:pPr>
      <w:r>
        <w:rPr>
          <w:rFonts w:asciiTheme="majorHAnsi" w:hAnsiTheme="majorHAnsi" w:cstheme="majorHAnsi"/>
          <w:b/>
          <w:color w:val="C00000"/>
          <w:sz w:val="22"/>
          <w:szCs w:val="22"/>
          <w:u w:val="single"/>
        </w:rPr>
        <w:t>S</w:t>
      </w:r>
      <w:r w:rsidR="00C56CF0">
        <w:rPr>
          <w:rFonts w:asciiTheme="majorHAnsi" w:hAnsiTheme="majorHAnsi" w:cstheme="majorHAnsi"/>
          <w:b/>
          <w:color w:val="C00000"/>
          <w:sz w:val="22"/>
          <w:szCs w:val="22"/>
          <w:u w:val="single"/>
        </w:rPr>
        <w:t>upplemental</w:t>
      </w:r>
      <w:r w:rsidR="005C2F39" w:rsidRPr="00DB76F7">
        <w:rPr>
          <w:rFonts w:asciiTheme="majorHAnsi" w:hAnsiTheme="majorHAnsi" w:cstheme="majorHAnsi"/>
          <w:b/>
          <w:color w:val="C00000"/>
          <w:sz w:val="22"/>
          <w:szCs w:val="22"/>
          <w:u w:val="single"/>
        </w:rPr>
        <w:t xml:space="preserve"> Risk Assessment</w:t>
      </w:r>
    </w:p>
    <w:p w14:paraId="5866E152" w14:textId="4AAED217" w:rsidR="000D0CCB" w:rsidRPr="000F2B35" w:rsidRDefault="005C2F39" w:rsidP="000D0CCB">
      <w:pPr>
        <w:pStyle w:val="ListParagraph"/>
        <w:rPr>
          <w:rFonts w:asciiTheme="majorHAnsi" w:hAnsiTheme="majorHAnsi" w:cstheme="majorHAnsi"/>
          <w:b/>
          <w:bCs/>
          <w:sz w:val="22"/>
          <w:szCs w:val="22"/>
        </w:rPr>
      </w:pPr>
      <w:r w:rsidRPr="000F2B35">
        <w:rPr>
          <w:rFonts w:asciiTheme="majorHAnsi" w:hAnsiTheme="majorHAnsi" w:cstheme="majorHAnsi"/>
          <w:b/>
          <w:bCs/>
          <w:sz w:val="22"/>
          <w:szCs w:val="22"/>
        </w:rPr>
        <w:t>Please</w:t>
      </w:r>
      <w:r w:rsidR="000D0CCB" w:rsidRPr="000F2B35">
        <w:rPr>
          <w:rFonts w:asciiTheme="majorHAnsi" w:hAnsiTheme="majorHAnsi" w:cstheme="majorHAnsi"/>
          <w:b/>
          <w:bCs/>
          <w:sz w:val="22"/>
          <w:szCs w:val="22"/>
        </w:rPr>
        <w:t xml:space="preserve"> follow these steps when filling out the above Event/Activity sheets. Remember you must fill out one sheet for each of the </w:t>
      </w:r>
      <w:r w:rsidR="003A3FB8" w:rsidRPr="000F2B35">
        <w:rPr>
          <w:rFonts w:asciiTheme="majorHAnsi" w:hAnsiTheme="majorHAnsi" w:cstheme="majorHAnsi"/>
          <w:b/>
          <w:bCs/>
          <w:sz w:val="22"/>
          <w:szCs w:val="22"/>
        </w:rPr>
        <w:t xml:space="preserve">different </w:t>
      </w:r>
      <w:r w:rsidR="000D0CCB" w:rsidRPr="000F2B35">
        <w:rPr>
          <w:rFonts w:asciiTheme="majorHAnsi" w:hAnsiTheme="majorHAnsi" w:cstheme="majorHAnsi"/>
          <w:b/>
          <w:bCs/>
          <w:sz w:val="22"/>
          <w:szCs w:val="22"/>
        </w:rPr>
        <w:t>Events/Activities</w:t>
      </w:r>
      <w:r w:rsidR="003A3FB8" w:rsidRPr="000F2B35">
        <w:rPr>
          <w:rFonts w:asciiTheme="majorHAnsi" w:hAnsiTheme="majorHAnsi" w:cstheme="majorHAnsi"/>
          <w:b/>
          <w:bCs/>
          <w:sz w:val="22"/>
          <w:szCs w:val="22"/>
        </w:rPr>
        <w:t>:</w:t>
      </w:r>
    </w:p>
    <w:p w14:paraId="2FBE9107" w14:textId="77777777" w:rsidR="003A3FB8" w:rsidRPr="006C5A2C" w:rsidRDefault="003A3FB8" w:rsidP="000D0CCB">
      <w:pPr>
        <w:pStyle w:val="ListParagraph"/>
        <w:rPr>
          <w:rFonts w:asciiTheme="majorHAnsi" w:hAnsiTheme="majorHAnsi" w:cstheme="majorHAnsi"/>
          <w:sz w:val="22"/>
          <w:szCs w:val="22"/>
        </w:rPr>
      </w:pPr>
    </w:p>
    <w:p w14:paraId="7DDEEE7D" w14:textId="17BA7A7C" w:rsidR="000D0CCB" w:rsidRPr="007756A5" w:rsidRDefault="000D0CCB" w:rsidP="000D0CCB">
      <w:pPr>
        <w:pStyle w:val="ListParagraph"/>
        <w:numPr>
          <w:ilvl w:val="0"/>
          <w:numId w:val="16"/>
        </w:numPr>
        <w:rPr>
          <w:rFonts w:asciiTheme="majorHAnsi" w:hAnsiTheme="majorHAnsi" w:cstheme="majorHAnsi"/>
          <w:b/>
          <w:bCs/>
          <w:iCs/>
          <w:sz w:val="22"/>
          <w:szCs w:val="22"/>
        </w:rPr>
      </w:pPr>
      <w:r w:rsidRPr="007756A5">
        <w:rPr>
          <w:rFonts w:asciiTheme="majorHAnsi" w:hAnsiTheme="majorHAnsi" w:cstheme="majorHAnsi"/>
          <w:b/>
          <w:bCs/>
          <w:iCs/>
          <w:sz w:val="22"/>
          <w:szCs w:val="22"/>
        </w:rPr>
        <w:t xml:space="preserve">What are the hazards of your </w:t>
      </w:r>
      <w:r w:rsidR="005C2F39">
        <w:rPr>
          <w:rFonts w:asciiTheme="majorHAnsi" w:hAnsiTheme="majorHAnsi" w:cstheme="majorHAnsi"/>
          <w:b/>
          <w:bCs/>
          <w:iCs/>
          <w:sz w:val="22"/>
          <w:szCs w:val="22"/>
        </w:rPr>
        <w:t>specific event</w:t>
      </w:r>
      <w:r w:rsidRPr="007756A5">
        <w:rPr>
          <w:rFonts w:asciiTheme="majorHAnsi" w:hAnsiTheme="majorHAnsi" w:cstheme="majorHAnsi"/>
          <w:b/>
          <w:bCs/>
          <w:iCs/>
          <w:sz w:val="22"/>
          <w:szCs w:val="22"/>
        </w:rPr>
        <w:t>?</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What are the foreseeable hazards (something that can cause harm) as a result of the planned activities, and what are the risks (based on likelihood and severity</w:t>
      </w:r>
      <w:r w:rsidR="00D07832">
        <w:rPr>
          <w:rFonts w:asciiTheme="majorHAnsi" w:hAnsiTheme="majorHAnsi" w:cstheme="majorHAnsi"/>
          <w:iCs/>
          <w:sz w:val="22"/>
          <w:szCs w:val="22"/>
        </w:rPr>
        <w:t>/impact</w:t>
      </w:r>
      <w:r w:rsidRPr="007756A5">
        <w:rPr>
          <w:rFonts w:asciiTheme="majorHAnsi" w:hAnsiTheme="majorHAnsi" w:cstheme="majorHAnsi"/>
          <w:iCs/>
          <w:sz w:val="22"/>
          <w:szCs w:val="22"/>
        </w:rPr>
        <w:t xml:space="preserve">) associated with the identified hazards? </w:t>
      </w:r>
    </w:p>
    <w:p w14:paraId="6C701A3C" w14:textId="598DF725" w:rsidR="000D0CCB" w:rsidRPr="007756A5" w:rsidRDefault="000D0CCB" w:rsidP="000D0CCB">
      <w:pPr>
        <w:pStyle w:val="ListParagraph"/>
        <w:numPr>
          <w:ilvl w:val="0"/>
          <w:numId w:val="16"/>
        </w:numPr>
        <w:rPr>
          <w:rFonts w:asciiTheme="majorHAnsi" w:hAnsiTheme="majorHAnsi" w:cstheme="majorHAnsi"/>
          <w:b/>
          <w:bCs/>
          <w:iCs/>
          <w:sz w:val="22"/>
          <w:szCs w:val="22"/>
        </w:rPr>
      </w:pPr>
      <w:r w:rsidRPr="007756A5">
        <w:rPr>
          <w:rFonts w:asciiTheme="majorHAnsi" w:hAnsiTheme="majorHAnsi" w:cstheme="majorHAnsi"/>
          <w:b/>
          <w:bCs/>
          <w:iCs/>
          <w:sz w:val="22"/>
          <w:szCs w:val="22"/>
        </w:rPr>
        <w:t>Who might be harmed and how?</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Identify groups of people; think about age, vulnerability and the number of people potentially affected. Don’t forget that this can include people not directly involved in your event/activity.</w:t>
      </w:r>
    </w:p>
    <w:p w14:paraId="23AB4E22" w14:textId="77777777"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 xml:space="preserve">How likely is this risk to occur? </w:t>
      </w:r>
      <w:r w:rsidRPr="007756A5">
        <w:rPr>
          <w:rFonts w:asciiTheme="majorHAnsi" w:hAnsiTheme="majorHAnsi" w:cstheme="majorHAnsi"/>
          <w:iCs/>
          <w:sz w:val="22"/>
          <w:szCs w:val="22"/>
        </w:rPr>
        <w:t>How likely it is to occur (Rare, Unlikely, Possible, Likely, Very Likely) – use the scoring matrix below.</w:t>
      </w:r>
    </w:p>
    <w:p w14:paraId="7DE13C33" w14:textId="650B0DF3"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How severe are the consequences?</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 xml:space="preserve">Indicate the level of </w:t>
      </w:r>
      <w:r w:rsidR="00D07832">
        <w:rPr>
          <w:rFonts w:asciiTheme="majorHAnsi" w:hAnsiTheme="majorHAnsi" w:cstheme="majorHAnsi"/>
          <w:iCs/>
          <w:sz w:val="22"/>
          <w:szCs w:val="22"/>
        </w:rPr>
        <w:t>impact</w:t>
      </w:r>
      <w:r w:rsidRPr="007756A5">
        <w:rPr>
          <w:rFonts w:asciiTheme="majorHAnsi" w:hAnsiTheme="majorHAnsi" w:cstheme="majorHAnsi"/>
          <w:iCs/>
          <w:sz w:val="22"/>
          <w:szCs w:val="22"/>
        </w:rPr>
        <w:t xml:space="preserve"> (Trivia, Minor injury, Moderate, Major, Severe) using the scoring matrix.</w:t>
      </w:r>
    </w:p>
    <w:p w14:paraId="44CF662A" w14:textId="77777777" w:rsidR="000D0CCB" w:rsidRPr="00FB1723" w:rsidRDefault="000D0CCB" w:rsidP="000D0CCB">
      <w:pPr>
        <w:pStyle w:val="ListParagraph"/>
        <w:numPr>
          <w:ilvl w:val="0"/>
          <w:numId w:val="16"/>
        </w:numPr>
        <w:rPr>
          <w:rFonts w:asciiTheme="majorHAnsi" w:hAnsiTheme="majorHAnsi" w:cstheme="majorHAnsi"/>
          <w:b/>
          <w:sz w:val="22"/>
          <w:szCs w:val="22"/>
        </w:rPr>
      </w:pPr>
      <w:r w:rsidRPr="00FB1723">
        <w:rPr>
          <w:rFonts w:asciiTheme="majorHAnsi" w:hAnsiTheme="majorHAnsi" w:cstheme="majorHAnsi"/>
          <w:b/>
          <w:sz w:val="22"/>
          <w:szCs w:val="22"/>
        </w:rPr>
        <w:t>Assess the risk</w:t>
      </w:r>
    </w:p>
    <w:p w14:paraId="638F39FD" w14:textId="77777777" w:rsidR="000D0CCB" w:rsidRDefault="000D0CCB" w:rsidP="000D0CCB">
      <w:pPr>
        <w:pStyle w:val="ListParagraph"/>
        <w:numPr>
          <w:ilvl w:val="1"/>
          <w:numId w:val="8"/>
        </w:numPr>
        <w:rPr>
          <w:rFonts w:asciiTheme="majorHAnsi" w:hAnsiTheme="majorHAnsi" w:cstheme="majorHAnsi"/>
          <w:sz w:val="22"/>
          <w:szCs w:val="22"/>
        </w:rPr>
      </w:pPr>
      <w:r w:rsidRPr="00FB1723">
        <w:rPr>
          <w:rFonts w:asciiTheme="majorHAnsi" w:hAnsiTheme="majorHAnsi" w:cstheme="majorHAnsi"/>
          <w:sz w:val="22"/>
          <w:szCs w:val="22"/>
        </w:rPr>
        <w:t>Using the risk matrix work out the risk</w:t>
      </w:r>
      <w:r>
        <w:rPr>
          <w:rFonts w:asciiTheme="majorHAnsi" w:hAnsiTheme="majorHAnsi" w:cstheme="majorHAnsi"/>
          <w:sz w:val="22"/>
          <w:szCs w:val="22"/>
        </w:rPr>
        <w:t xml:space="preserve"> score</w:t>
      </w:r>
      <w:r w:rsidRPr="00FB1723">
        <w:rPr>
          <w:rFonts w:asciiTheme="majorHAnsi" w:hAnsiTheme="majorHAnsi" w:cstheme="majorHAnsi"/>
          <w:sz w:val="22"/>
          <w:szCs w:val="22"/>
        </w:rPr>
        <w:t xml:space="preserve"> for each identified hazard.</w:t>
      </w:r>
    </w:p>
    <w:p w14:paraId="08B08BDC" w14:textId="77777777" w:rsidR="000D0CCB" w:rsidRPr="006C1D6E" w:rsidRDefault="000D0CCB" w:rsidP="000D0CCB">
      <w:pPr>
        <w:pStyle w:val="ListParagraph"/>
        <w:numPr>
          <w:ilvl w:val="1"/>
          <w:numId w:val="8"/>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If the risk is amber or red – identify control measures to reduce the risk to as low as is reasonably practicable.</w:t>
      </w:r>
    </w:p>
    <w:p w14:paraId="77F22E71" w14:textId="77777777" w:rsidR="000D0CCB" w:rsidRPr="006C1D6E" w:rsidRDefault="000D0CCB" w:rsidP="000D0CCB">
      <w:pPr>
        <w:pStyle w:val="ListParagraph"/>
        <w:numPr>
          <w:ilvl w:val="1"/>
          <w:numId w:val="8"/>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green, additional controls are not necessary.  </w:t>
      </w:r>
    </w:p>
    <w:p w14:paraId="20EC95BF" w14:textId="703DA568"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 xml:space="preserve">What are you </w:t>
      </w:r>
      <w:r w:rsidR="00FE1773">
        <w:rPr>
          <w:rFonts w:asciiTheme="majorHAnsi" w:hAnsiTheme="majorHAnsi" w:cstheme="majorHAnsi"/>
          <w:b/>
          <w:bCs/>
          <w:iCs/>
          <w:sz w:val="22"/>
          <w:szCs w:val="22"/>
        </w:rPr>
        <w:t xml:space="preserve">planning to </w:t>
      </w:r>
      <w:r w:rsidRPr="007756A5">
        <w:rPr>
          <w:rFonts w:asciiTheme="majorHAnsi" w:hAnsiTheme="majorHAnsi" w:cstheme="majorHAnsi"/>
          <w:b/>
          <w:bCs/>
          <w:iCs/>
          <w:sz w:val="22"/>
          <w:szCs w:val="22"/>
        </w:rPr>
        <w:t xml:space="preserve">do to reduce risk? </w:t>
      </w:r>
      <w:r w:rsidRPr="007756A5">
        <w:rPr>
          <w:rFonts w:asciiTheme="majorHAnsi" w:hAnsiTheme="majorHAnsi" w:cstheme="majorHAnsi"/>
          <w:iCs/>
          <w:sz w:val="22"/>
          <w:szCs w:val="22"/>
        </w:rPr>
        <w:t>List what is in place (control measures) to reduce the likelihood of harm or make any harm less serious.</w:t>
      </w:r>
    </w:p>
    <w:p w14:paraId="2F397B0F" w14:textId="3F4B1802" w:rsidR="000D0CCB" w:rsidRPr="007756A5" w:rsidRDefault="008962C8" w:rsidP="000D0CCB">
      <w:pPr>
        <w:pStyle w:val="ListParagraph"/>
        <w:numPr>
          <w:ilvl w:val="0"/>
          <w:numId w:val="16"/>
        </w:numPr>
        <w:spacing w:after="200" w:line="276" w:lineRule="auto"/>
        <w:rPr>
          <w:rFonts w:asciiTheme="majorHAnsi" w:hAnsiTheme="majorHAnsi" w:cstheme="majorHAnsi"/>
          <w:sz w:val="22"/>
          <w:szCs w:val="22"/>
        </w:rPr>
      </w:pPr>
      <w:r>
        <w:rPr>
          <w:rFonts w:asciiTheme="majorHAnsi" w:hAnsiTheme="majorHAnsi" w:cstheme="majorHAnsi"/>
          <w:b/>
          <w:bCs/>
          <w:iCs/>
          <w:sz w:val="22"/>
          <w:szCs w:val="22"/>
        </w:rPr>
        <w:t>Once the control measures have been implemented</w:t>
      </w:r>
      <w:r w:rsidR="00FE1773">
        <w:rPr>
          <w:rFonts w:asciiTheme="majorHAnsi" w:hAnsiTheme="majorHAnsi" w:cstheme="majorHAnsi"/>
          <w:b/>
          <w:bCs/>
          <w:iCs/>
          <w:sz w:val="22"/>
          <w:szCs w:val="22"/>
        </w:rPr>
        <w:t>, re-score the risk using the risk matrix.</w:t>
      </w:r>
      <w:r w:rsidR="000D0CCB">
        <w:rPr>
          <w:rFonts w:asciiTheme="majorHAnsi" w:hAnsiTheme="majorHAnsi" w:cstheme="majorHAnsi"/>
          <w:b/>
          <w:sz w:val="22"/>
          <w:szCs w:val="22"/>
        </w:rPr>
        <w:t xml:space="preserve"> </w:t>
      </w:r>
      <w:r w:rsidR="000D0CCB" w:rsidRPr="007756A5">
        <w:rPr>
          <w:rFonts w:asciiTheme="majorHAnsi" w:hAnsiTheme="majorHAnsi" w:cstheme="majorHAnsi"/>
          <w:sz w:val="22"/>
          <w:szCs w:val="22"/>
        </w:rPr>
        <w:t>Control measures should follow the risk hierarchy where appropriate</w:t>
      </w:r>
      <w:r w:rsidR="00611B44">
        <w:rPr>
          <w:rFonts w:asciiTheme="majorHAnsi" w:hAnsiTheme="majorHAnsi" w:cstheme="majorHAnsi"/>
          <w:sz w:val="22"/>
          <w:szCs w:val="22"/>
        </w:rPr>
        <w:t xml:space="preserve">, </w:t>
      </w:r>
      <w:r w:rsidR="000D0CCB" w:rsidRPr="007756A5">
        <w:rPr>
          <w:rFonts w:asciiTheme="majorHAnsi" w:hAnsiTheme="majorHAnsi" w:cstheme="majorHAnsi"/>
          <w:sz w:val="22"/>
          <w:szCs w:val="22"/>
        </w:rPr>
        <w:t>as per the pyramid below.</w:t>
      </w:r>
    </w:p>
    <w:p w14:paraId="4B32AA8B" w14:textId="77777777" w:rsidR="000D0CCB" w:rsidRPr="007756A5" w:rsidRDefault="000D0CCB" w:rsidP="000D0CCB">
      <w:pPr>
        <w:pStyle w:val="ListParagraph"/>
        <w:numPr>
          <w:ilvl w:val="0"/>
          <w:numId w:val="16"/>
        </w:numPr>
        <w:rPr>
          <w:rFonts w:asciiTheme="majorHAnsi" w:hAnsiTheme="majorHAnsi" w:cstheme="majorHAnsi"/>
          <w:iCs/>
          <w:sz w:val="22"/>
          <w:szCs w:val="22"/>
        </w:rPr>
      </w:pPr>
      <w:r w:rsidRPr="007756A5">
        <w:rPr>
          <w:rFonts w:asciiTheme="majorHAnsi" w:hAnsiTheme="majorHAnsi" w:cstheme="majorHAnsi"/>
          <w:b/>
          <w:bCs/>
          <w:iCs/>
          <w:sz w:val="22"/>
          <w:szCs w:val="22"/>
        </w:rPr>
        <w:t>How will you put this risk assessment into action?</w:t>
      </w:r>
      <w:r>
        <w:rPr>
          <w:rFonts w:asciiTheme="majorHAnsi" w:hAnsiTheme="majorHAnsi" w:cstheme="majorHAnsi"/>
          <w:b/>
          <w:bCs/>
          <w:iCs/>
          <w:sz w:val="22"/>
          <w:szCs w:val="22"/>
        </w:rPr>
        <w:t xml:space="preserve"> </w:t>
      </w:r>
      <w:r w:rsidRPr="007756A5">
        <w:rPr>
          <w:rFonts w:asciiTheme="majorHAnsi" w:hAnsiTheme="majorHAnsi" w:cstheme="majorHAnsi"/>
          <w:iCs/>
          <w:sz w:val="22"/>
          <w:szCs w:val="22"/>
        </w:rPr>
        <w:t>Who is responsible for implementing controls?</w:t>
      </w:r>
    </w:p>
    <w:p w14:paraId="71C563E5" w14:textId="77777777" w:rsidR="000D0CCB" w:rsidRPr="00FB1723" w:rsidRDefault="000D0CCB" w:rsidP="000D0CCB">
      <w:pPr>
        <w:pStyle w:val="ListParagraph"/>
        <w:rPr>
          <w:rFonts w:asciiTheme="majorHAnsi" w:hAnsiTheme="majorHAnsi" w:cstheme="majorHAnsi"/>
          <w:iCs/>
          <w:sz w:val="22"/>
          <w:szCs w:val="22"/>
        </w:rPr>
      </w:pPr>
    </w:p>
    <w:p w14:paraId="6A4A948C" w14:textId="54C75888" w:rsidR="000D0CCB" w:rsidRPr="00717016" w:rsidRDefault="000D0CCB" w:rsidP="000D0CCB">
      <w:pPr>
        <w:rPr>
          <w:rFonts w:asciiTheme="majorHAnsi" w:hAnsiTheme="majorHAnsi" w:cstheme="majorHAnsi"/>
          <w:b/>
          <w:bCs/>
          <w:sz w:val="22"/>
          <w:szCs w:val="22"/>
        </w:rPr>
      </w:pPr>
      <w:r w:rsidRPr="00FB1723">
        <w:rPr>
          <w:rFonts w:asciiTheme="majorHAnsi" w:hAnsiTheme="majorHAnsi" w:cstheme="majorHAnsi"/>
          <w:b/>
          <w:bCs/>
          <w:color w:val="C00000"/>
          <w:sz w:val="22"/>
          <w:szCs w:val="22"/>
        </w:rPr>
        <w:lastRenderedPageBreak/>
        <w:t>Deal with those hazards that are high-risk and have serious consequences first.</w:t>
      </w:r>
      <w:r>
        <w:rPr>
          <w:rFonts w:asciiTheme="majorHAnsi" w:hAnsiTheme="majorHAnsi" w:cstheme="majorHAnsi"/>
          <w:b/>
          <w:bCs/>
          <w:color w:val="C00000"/>
          <w:sz w:val="22"/>
          <w:szCs w:val="22"/>
        </w:rPr>
        <w:t xml:space="preserve"> </w:t>
      </w:r>
      <w:r w:rsidRPr="00FB1723">
        <w:rPr>
          <w:rFonts w:asciiTheme="majorHAnsi" w:hAnsiTheme="majorHAnsi" w:cstheme="majorHAnsi"/>
          <w:b/>
          <w:bCs/>
          <w:color w:val="C00000"/>
          <w:sz w:val="22"/>
          <w:szCs w:val="22"/>
        </w:rPr>
        <w:t xml:space="preserve">Also consider the number of people exposed. If more people are exposed to a </w:t>
      </w:r>
      <w:r w:rsidR="003B56DF" w:rsidRPr="00FB1723">
        <w:rPr>
          <w:rFonts w:asciiTheme="majorHAnsi" w:hAnsiTheme="majorHAnsi" w:cstheme="majorHAnsi"/>
          <w:b/>
          <w:bCs/>
          <w:color w:val="C00000"/>
          <w:sz w:val="22"/>
          <w:szCs w:val="22"/>
        </w:rPr>
        <w:t>hazard,</w:t>
      </w:r>
      <w:r w:rsidR="00C56CF0">
        <w:rPr>
          <w:rFonts w:asciiTheme="majorHAnsi" w:hAnsiTheme="majorHAnsi" w:cstheme="majorHAnsi"/>
          <w:b/>
          <w:bCs/>
          <w:color w:val="C00000"/>
          <w:sz w:val="22"/>
          <w:szCs w:val="22"/>
        </w:rPr>
        <w:t xml:space="preserve"> it is more likely to occur.</w:t>
      </w:r>
    </w:p>
    <w:p w14:paraId="4A319B9F" w14:textId="1B310B41"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Society</w:t>
      </w:r>
      <w:r w:rsidR="001A5C01">
        <w:rPr>
          <w:rFonts w:asciiTheme="majorHAnsi" w:hAnsiTheme="majorHAnsi" w:cstheme="majorHAnsi"/>
          <w:b/>
          <w:sz w:val="22"/>
          <w:szCs w:val="22"/>
        </w:rPr>
        <w:t>/Sub Comm</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Name</w:t>
      </w:r>
    </w:p>
    <w:p w14:paraId="6C2BF7A7"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Description of Event/Activity (please be as detailed as possible): </w:t>
      </w:r>
      <w:r w:rsidRPr="00B60716">
        <w:rPr>
          <w:rFonts w:asciiTheme="majorHAnsi" w:hAnsiTheme="majorHAnsi" w:cstheme="majorHAnsi"/>
          <w:sz w:val="22"/>
          <w:szCs w:val="22"/>
        </w:rPr>
        <w:t>What type of event/activity is it? (e.g. social, trip, talk) Give a brief description of</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the activities at the event.</w:t>
      </w:r>
    </w:p>
    <w:p w14:paraId="6DC8BA26"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Date(s) of the Event/Activity</w:t>
      </w:r>
      <w:r w:rsidRPr="00B60716">
        <w:rPr>
          <w:rFonts w:asciiTheme="majorHAnsi" w:hAnsiTheme="majorHAnsi" w:cstheme="majorHAnsi"/>
          <w:sz w:val="22"/>
          <w:szCs w:val="22"/>
        </w:rPr>
        <w:t>: Date(s) when the activity will take place e.g. specific date or weekly on Mondays</w:t>
      </w:r>
    </w:p>
    <w:p w14:paraId="489A4701" w14:textId="3D171FAF"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VENUE(S)</w:t>
      </w:r>
      <w:r w:rsidR="005C2F39">
        <w:rPr>
          <w:rFonts w:asciiTheme="majorHAnsi" w:hAnsiTheme="majorHAnsi" w:cstheme="majorHAnsi"/>
          <w:b/>
          <w:sz w:val="22"/>
          <w:szCs w:val="22"/>
        </w:rPr>
        <w:t>/Location</w:t>
      </w:r>
      <w:r w:rsidRPr="00B60716">
        <w:rPr>
          <w:rFonts w:asciiTheme="majorHAnsi" w:hAnsiTheme="majorHAnsi" w:cstheme="majorHAnsi"/>
          <w:b/>
          <w:sz w:val="22"/>
          <w:szCs w:val="22"/>
        </w:rPr>
        <w:t xml:space="preserve">: </w:t>
      </w:r>
      <w:r w:rsidRPr="00B60716">
        <w:rPr>
          <w:rFonts w:asciiTheme="majorHAnsi" w:hAnsiTheme="majorHAnsi" w:cstheme="majorHAnsi"/>
          <w:sz w:val="22"/>
          <w:szCs w:val="22"/>
        </w:rPr>
        <w:t>Where will the event take place</w:t>
      </w:r>
    </w:p>
    <w:p w14:paraId="61A2CD4C" w14:textId="77777777"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Number of attendees expected: </w:t>
      </w:r>
      <w:r w:rsidRPr="00B60716">
        <w:rPr>
          <w:rFonts w:asciiTheme="majorHAnsi" w:hAnsiTheme="majorHAnsi" w:cstheme="majorHAnsi"/>
          <w:sz w:val="22"/>
          <w:szCs w:val="22"/>
        </w:rPr>
        <w:t>How many people do you expect to attend</w:t>
      </w:r>
    </w:p>
    <w:p w14:paraId="3DAAD7F1" w14:textId="168AE95A" w:rsidR="000D0CCB" w:rsidRPr="00B60716" w:rsidRDefault="000D0CCB" w:rsidP="000D0CCB">
      <w:pPr>
        <w:rPr>
          <w:rFonts w:asciiTheme="majorHAnsi" w:hAnsiTheme="majorHAnsi" w:cstheme="majorHAnsi"/>
          <w:b/>
          <w:sz w:val="22"/>
          <w:szCs w:val="22"/>
        </w:rPr>
      </w:pPr>
      <w:r w:rsidRPr="00B60716">
        <w:rPr>
          <w:rFonts w:asciiTheme="majorHAnsi" w:hAnsiTheme="majorHAnsi" w:cstheme="majorHAnsi"/>
          <w:b/>
          <w:sz w:val="22"/>
          <w:szCs w:val="22"/>
        </w:rPr>
        <w:t xml:space="preserve">Assessed by: </w:t>
      </w:r>
      <w:r w:rsidRPr="00B60716">
        <w:rPr>
          <w:rFonts w:asciiTheme="majorHAnsi" w:hAnsiTheme="majorHAnsi" w:cstheme="majorHAnsi"/>
          <w:sz w:val="22"/>
          <w:szCs w:val="22"/>
        </w:rPr>
        <w:t>Name of assessor</w:t>
      </w:r>
      <w:r w:rsidR="00C56CF0">
        <w:rPr>
          <w:rFonts w:asciiTheme="majorHAnsi" w:hAnsiTheme="majorHAnsi" w:cstheme="majorHAnsi"/>
          <w:sz w:val="22"/>
          <w:szCs w:val="22"/>
        </w:rPr>
        <w:t>, committee position of assessor</w:t>
      </w:r>
    </w:p>
    <w:p w14:paraId="5E2B11A4" w14:textId="77777777" w:rsidR="000D0CCB" w:rsidRPr="00B60716" w:rsidRDefault="000D0CCB" w:rsidP="000D0CCB">
      <w:pPr>
        <w:rPr>
          <w:rFonts w:asciiTheme="majorHAnsi" w:hAnsiTheme="majorHAnsi" w:cstheme="majorHAnsi"/>
          <w:sz w:val="22"/>
          <w:szCs w:val="22"/>
        </w:rPr>
      </w:pPr>
      <w:r w:rsidRPr="00B60716">
        <w:rPr>
          <w:rFonts w:asciiTheme="majorHAnsi" w:hAnsiTheme="majorHAnsi" w:cstheme="majorHAnsi"/>
          <w:b/>
          <w:sz w:val="22"/>
          <w:szCs w:val="22"/>
        </w:rPr>
        <w:t xml:space="preserve">Date: </w:t>
      </w:r>
      <w:r w:rsidRPr="00B60716">
        <w:rPr>
          <w:rFonts w:asciiTheme="majorHAnsi" w:hAnsiTheme="majorHAnsi" w:cstheme="majorHAnsi"/>
          <w:sz w:val="22"/>
          <w:szCs w:val="22"/>
        </w:rPr>
        <w:t>Date assessed</w:t>
      </w:r>
    </w:p>
    <w:p w14:paraId="3550994B" w14:textId="77777777" w:rsidR="000D0CCB" w:rsidRDefault="000D0CCB" w:rsidP="000D0CCB">
      <w:pPr>
        <w:rPr>
          <w:rFonts w:ascii="Arial" w:hAnsi="Arial" w:cs="Arial"/>
          <w:sz w:val="22"/>
          <w:szCs w:val="22"/>
        </w:rPr>
      </w:pPr>
    </w:p>
    <w:p w14:paraId="7015AE7B" w14:textId="77777777" w:rsidR="000D0CCB" w:rsidRPr="00C91010" w:rsidRDefault="000D0CCB" w:rsidP="000D0CCB">
      <w:pPr>
        <w:rPr>
          <w:rFonts w:asciiTheme="majorHAnsi" w:hAnsiTheme="majorHAnsi" w:cstheme="majorHAnsi"/>
          <w:b/>
        </w:rPr>
      </w:pPr>
      <w:r w:rsidRPr="00C91010">
        <w:rPr>
          <w:rFonts w:asciiTheme="majorHAnsi" w:hAnsiTheme="majorHAnsi" w:cstheme="majorHAnsi"/>
          <w:b/>
        </w:rPr>
        <w:t>Assessment Guidance</w:t>
      </w:r>
      <w:r>
        <w:rPr>
          <w:rFonts w:asciiTheme="majorHAnsi" w:hAnsiTheme="majorHAnsi" w:cstheme="majorHAnsi"/>
          <w:b/>
        </w:rPr>
        <w:t>; risk mitigation follows a risk hierarchy, listed below in priority order</w:t>
      </w:r>
    </w:p>
    <w:tbl>
      <w:tblPr>
        <w:tblStyle w:val="TableGrid"/>
        <w:tblW w:w="0" w:type="auto"/>
        <w:tblLook w:val="04A0" w:firstRow="1" w:lastRow="0" w:firstColumn="1" w:lastColumn="0" w:noHBand="0" w:noVBand="1"/>
      </w:tblPr>
      <w:tblGrid>
        <w:gridCol w:w="2263"/>
        <w:gridCol w:w="3766"/>
        <w:gridCol w:w="3379"/>
        <w:gridCol w:w="5976"/>
      </w:tblGrid>
      <w:tr w:rsidR="000D0CCB" w:rsidRPr="00E74AF8" w14:paraId="106F700D" w14:textId="77777777" w:rsidTr="000531E1">
        <w:trPr>
          <w:trHeight w:val="945"/>
        </w:trPr>
        <w:tc>
          <w:tcPr>
            <w:tcW w:w="2263" w:type="dxa"/>
          </w:tcPr>
          <w:p w14:paraId="0AD39587"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Eliminate</w:t>
            </w:r>
          </w:p>
        </w:tc>
        <w:tc>
          <w:tcPr>
            <w:tcW w:w="3766" w:type="dxa"/>
          </w:tcPr>
          <w:p w14:paraId="721C24CC"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Remove the hazard wherever possible which negates the need for further controls</w:t>
            </w:r>
          </w:p>
          <w:p w14:paraId="3CBC8E43" w14:textId="77777777" w:rsidR="000D0CCB" w:rsidRPr="006C5A2C" w:rsidRDefault="000D0CCB" w:rsidP="00DA3297">
            <w:pPr>
              <w:rPr>
                <w:rFonts w:asciiTheme="majorHAnsi" w:eastAsia="Calibri" w:hAnsiTheme="majorHAnsi" w:cstheme="majorHAnsi"/>
                <w:sz w:val="22"/>
                <w:szCs w:val="22"/>
              </w:rPr>
            </w:pPr>
          </w:p>
        </w:tc>
        <w:tc>
          <w:tcPr>
            <w:tcW w:w="3379" w:type="dxa"/>
          </w:tcPr>
          <w:p w14:paraId="28AA6666"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If this is not possible then move to (2)</w:t>
            </w:r>
          </w:p>
        </w:tc>
        <w:tc>
          <w:tcPr>
            <w:tcW w:w="5976" w:type="dxa"/>
            <w:vMerge w:val="restart"/>
          </w:tcPr>
          <w:p w14:paraId="2C272A87" w14:textId="77777777" w:rsidR="000D0CCB" w:rsidRPr="00C91010" w:rsidRDefault="000D0CCB" w:rsidP="00DA3297">
            <w:pPr>
              <w:rPr>
                <w:rFonts w:asciiTheme="majorHAnsi" w:eastAsia="Calibri" w:hAnsiTheme="majorHAnsi" w:cstheme="majorHAnsi"/>
              </w:rPr>
            </w:pPr>
            <w:r w:rsidRPr="00C91010">
              <w:rPr>
                <w:rFonts w:asciiTheme="majorHAnsi" w:hAnsiTheme="majorHAnsi" w:cstheme="majorHAnsi"/>
                <w:noProof/>
                <w:lang w:eastAsia="en-GB"/>
              </w:rPr>
              <w:drawing>
                <wp:anchor distT="0" distB="0" distL="114300" distR="114300" simplePos="0" relativeHeight="251658240" behindDoc="1" locked="0" layoutInCell="1" allowOverlap="1" wp14:anchorId="5254BED3" wp14:editId="18298157">
                  <wp:simplePos x="0" y="0"/>
                  <wp:positionH relativeFrom="column">
                    <wp:posOffset>-6985</wp:posOffset>
                  </wp:positionH>
                  <wp:positionV relativeFrom="paragraph">
                    <wp:posOffset>160655</wp:posOffset>
                  </wp:positionV>
                  <wp:extent cx="3644900" cy="2616200"/>
                  <wp:effectExtent l="0" t="0" r="12700" b="12700"/>
                  <wp:wrapTight wrapText="bothSides">
                    <wp:wrapPolygon edited="0">
                      <wp:start x="0" y="0"/>
                      <wp:lineTo x="0" y="315"/>
                      <wp:lineTo x="1242" y="2517"/>
                      <wp:lineTo x="2145" y="5033"/>
                      <wp:lineTo x="3725" y="7550"/>
                      <wp:lineTo x="4741" y="10066"/>
                      <wp:lineTo x="6209" y="12583"/>
                      <wp:lineTo x="6322" y="13054"/>
                      <wp:lineTo x="10499" y="21548"/>
                      <wp:lineTo x="11063" y="21548"/>
                      <wp:lineTo x="15353" y="13054"/>
                      <wp:lineTo x="15353" y="12583"/>
                      <wp:lineTo x="16821" y="10066"/>
                      <wp:lineTo x="17837" y="7550"/>
                      <wp:lineTo x="19417" y="5033"/>
                      <wp:lineTo x="20321" y="2517"/>
                      <wp:lineTo x="21562" y="472"/>
                      <wp:lineTo x="21562"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75973DDA" w14:textId="77777777" w:rsidR="000D0CCB" w:rsidRPr="00C91010" w:rsidRDefault="000D0CCB" w:rsidP="00DA3297">
            <w:pPr>
              <w:rPr>
                <w:rFonts w:asciiTheme="majorHAnsi" w:eastAsia="Calibri" w:hAnsiTheme="majorHAnsi" w:cstheme="majorHAnsi"/>
              </w:rPr>
            </w:pPr>
          </w:p>
          <w:p w14:paraId="462CD8F8" w14:textId="77777777" w:rsidR="000D0CCB" w:rsidRPr="00C91010" w:rsidRDefault="000D0CCB" w:rsidP="00DA3297">
            <w:pPr>
              <w:rPr>
                <w:rFonts w:asciiTheme="majorHAnsi" w:eastAsia="Calibri" w:hAnsiTheme="majorHAnsi" w:cstheme="majorHAnsi"/>
              </w:rPr>
            </w:pPr>
          </w:p>
          <w:p w14:paraId="418C76D6" w14:textId="77777777" w:rsidR="000D0CCB" w:rsidRPr="00C91010" w:rsidRDefault="000D0CCB" w:rsidP="00DA3297">
            <w:pPr>
              <w:rPr>
                <w:rFonts w:asciiTheme="majorHAnsi" w:eastAsia="Calibri" w:hAnsiTheme="majorHAnsi" w:cstheme="majorHAnsi"/>
              </w:rPr>
            </w:pPr>
          </w:p>
          <w:p w14:paraId="44B7DA4A" w14:textId="77777777" w:rsidR="000D0CCB" w:rsidRPr="00C91010" w:rsidRDefault="000D0CCB" w:rsidP="00DA3297">
            <w:pPr>
              <w:rPr>
                <w:rFonts w:asciiTheme="majorHAnsi" w:eastAsia="Calibri" w:hAnsiTheme="majorHAnsi" w:cstheme="majorHAnsi"/>
              </w:rPr>
            </w:pPr>
          </w:p>
          <w:p w14:paraId="5C3E2DF6" w14:textId="77777777" w:rsidR="000D0CCB" w:rsidRPr="00C91010" w:rsidRDefault="000D0CCB" w:rsidP="00DA3297">
            <w:pPr>
              <w:rPr>
                <w:rFonts w:asciiTheme="majorHAnsi" w:eastAsia="Calibri" w:hAnsiTheme="majorHAnsi" w:cstheme="majorHAnsi"/>
              </w:rPr>
            </w:pPr>
          </w:p>
          <w:p w14:paraId="5876117B" w14:textId="77777777" w:rsidR="000D0CCB" w:rsidRPr="00C91010" w:rsidRDefault="000D0CCB" w:rsidP="00DA3297">
            <w:pPr>
              <w:rPr>
                <w:rFonts w:asciiTheme="majorHAnsi" w:eastAsia="Calibri" w:hAnsiTheme="majorHAnsi" w:cstheme="majorHAnsi"/>
              </w:rPr>
            </w:pPr>
          </w:p>
          <w:p w14:paraId="448970BA" w14:textId="77777777" w:rsidR="000D0CCB" w:rsidRPr="00C91010" w:rsidRDefault="000D0CCB" w:rsidP="00DA3297">
            <w:pPr>
              <w:rPr>
                <w:rFonts w:asciiTheme="majorHAnsi" w:eastAsia="Calibri" w:hAnsiTheme="majorHAnsi" w:cstheme="majorHAnsi"/>
              </w:rPr>
            </w:pPr>
          </w:p>
          <w:p w14:paraId="67B66FA0" w14:textId="77777777" w:rsidR="000D0CCB" w:rsidRPr="00C91010" w:rsidRDefault="000D0CCB" w:rsidP="00DA3297">
            <w:pPr>
              <w:rPr>
                <w:rFonts w:asciiTheme="majorHAnsi" w:eastAsia="Calibri" w:hAnsiTheme="majorHAnsi" w:cstheme="majorHAnsi"/>
              </w:rPr>
            </w:pPr>
          </w:p>
          <w:p w14:paraId="5CE54815" w14:textId="77777777" w:rsidR="000D0CCB" w:rsidRPr="00C91010" w:rsidRDefault="000D0CCB" w:rsidP="00DA3297">
            <w:pPr>
              <w:rPr>
                <w:rFonts w:asciiTheme="majorHAnsi" w:eastAsia="Calibri" w:hAnsiTheme="majorHAnsi" w:cstheme="majorHAnsi"/>
              </w:rPr>
            </w:pPr>
          </w:p>
          <w:p w14:paraId="630B2A3D" w14:textId="77777777" w:rsidR="000D0CCB" w:rsidRPr="00C91010" w:rsidRDefault="000D0CCB" w:rsidP="00DA3297">
            <w:pPr>
              <w:rPr>
                <w:rFonts w:asciiTheme="majorHAnsi" w:eastAsia="Calibri" w:hAnsiTheme="majorHAnsi" w:cstheme="majorHAnsi"/>
              </w:rPr>
            </w:pPr>
          </w:p>
          <w:p w14:paraId="3E60537B" w14:textId="77777777" w:rsidR="000D0CCB" w:rsidRPr="00C91010" w:rsidRDefault="000D0CCB" w:rsidP="00DA3297">
            <w:pPr>
              <w:rPr>
                <w:rFonts w:asciiTheme="majorHAnsi" w:eastAsia="Calibri" w:hAnsiTheme="majorHAnsi" w:cstheme="majorHAnsi"/>
              </w:rPr>
            </w:pPr>
          </w:p>
        </w:tc>
      </w:tr>
      <w:tr w:rsidR="000D0CCB" w:rsidRPr="00E74AF8" w14:paraId="605EE028" w14:textId="77777777" w:rsidTr="000531E1">
        <w:trPr>
          <w:trHeight w:val="945"/>
        </w:trPr>
        <w:tc>
          <w:tcPr>
            <w:tcW w:w="2263" w:type="dxa"/>
          </w:tcPr>
          <w:p w14:paraId="1E2A5873"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Substitute</w:t>
            </w:r>
          </w:p>
        </w:tc>
        <w:tc>
          <w:tcPr>
            <w:tcW w:w="3766" w:type="dxa"/>
          </w:tcPr>
          <w:p w14:paraId="598FF051"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Replace the hazard with one less hazardous</w:t>
            </w:r>
          </w:p>
          <w:p w14:paraId="02034AA4" w14:textId="77777777" w:rsidR="000D0CCB" w:rsidRPr="006C5A2C" w:rsidRDefault="000D0CCB" w:rsidP="00DA3297">
            <w:pPr>
              <w:rPr>
                <w:rFonts w:asciiTheme="majorHAnsi" w:eastAsia="Calibri" w:hAnsiTheme="majorHAnsi" w:cstheme="majorHAnsi"/>
                <w:sz w:val="22"/>
                <w:szCs w:val="22"/>
              </w:rPr>
            </w:pPr>
          </w:p>
          <w:p w14:paraId="535328AE" w14:textId="77777777" w:rsidR="000D0CCB" w:rsidRPr="006C5A2C" w:rsidRDefault="000D0CCB" w:rsidP="00DA3297">
            <w:pPr>
              <w:rPr>
                <w:rFonts w:asciiTheme="majorHAnsi" w:eastAsia="Calibri" w:hAnsiTheme="majorHAnsi" w:cstheme="majorHAnsi"/>
                <w:sz w:val="22"/>
                <w:szCs w:val="22"/>
              </w:rPr>
            </w:pPr>
          </w:p>
        </w:tc>
        <w:tc>
          <w:tcPr>
            <w:tcW w:w="3379" w:type="dxa"/>
          </w:tcPr>
          <w:p w14:paraId="384C7068"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If this is not possible then move to (3)</w:t>
            </w:r>
          </w:p>
        </w:tc>
        <w:tc>
          <w:tcPr>
            <w:tcW w:w="5976" w:type="dxa"/>
            <w:vMerge/>
          </w:tcPr>
          <w:p w14:paraId="6781246A" w14:textId="77777777" w:rsidR="000D0CCB" w:rsidRPr="00C91010" w:rsidRDefault="000D0CCB" w:rsidP="00DA3297">
            <w:pPr>
              <w:rPr>
                <w:rFonts w:asciiTheme="majorHAnsi" w:eastAsia="Calibri" w:hAnsiTheme="majorHAnsi" w:cstheme="majorHAnsi"/>
              </w:rPr>
            </w:pPr>
          </w:p>
        </w:tc>
      </w:tr>
      <w:tr w:rsidR="000D0CCB" w:rsidRPr="006F0E12" w14:paraId="3AB5119A" w14:textId="77777777" w:rsidTr="000531E1">
        <w:trPr>
          <w:trHeight w:val="918"/>
        </w:trPr>
        <w:tc>
          <w:tcPr>
            <w:tcW w:w="2263" w:type="dxa"/>
          </w:tcPr>
          <w:p w14:paraId="32CA3CB8"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Physical controls</w:t>
            </w:r>
          </w:p>
        </w:tc>
        <w:tc>
          <w:tcPr>
            <w:tcW w:w="3766" w:type="dxa"/>
          </w:tcPr>
          <w:p w14:paraId="13881EB0"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enclosure, barriers</w:t>
            </w:r>
          </w:p>
          <w:p w14:paraId="680DF01F" w14:textId="77777777" w:rsidR="000D0CCB" w:rsidRPr="006C5A2C" w:rsidRDefault="000D0CCB" w:rsidP="00DA3297">
            <w:pPr>
              <w:rPr>
                <w:rFonts w:asciiTheme="majorHAnsi" w:eastAsia="Calibri" w:hAnsiTheme="majorHAnsi" w:cstheme="majorHAnsi"/>
                <w:sz w:val="22"/>
                <w:szCs w:val="22"/>
              </w:rPr>
            </w:pPr>
          </w:p>
        </w:tc>
        <w:tc>
          <w:tcPr>
            <w:tcW w:w="3379" w:type="dxa"/>
          </w:tcPr>
          <w:p w14:paraId="79C1B936"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Likely to still require admin controls as well</w:t>
            </w:r>
          </w:p>
        </w:tc>
        <w:tc>
          <w:tcPr>
            <w:tcW w:w="5976" w:type="dxa"/>
            <w:vMerge/>
          </w:tcPr>
          <w:p w14:paraId="17EB58A9" w14:textId="77777777" w:rsidR="000D0CCB" w:rsidRPr="006F0E12" w:rsidRDefault="000D0CCB" w:rsidP="00DA3297">
            <w:pPr>
              <w:rPr>
                <w:rFonts w:asciiTheme="majorHAnsi" w:eastAsia="Calibri" w:hAnsiTheme="majorHAnsi" w:cstheme="majorHAnsi"/>
              </w:rPr>
            </w:pPr>
          </w:p>
        </w:tc>
      </w:tr>
      <w:tr w:rsidR="000D0CCB" w:rsidRPr="006F0E12" w14:paraId="793EC579" w14:textId="77777777" w:rsidTr="000531E1">
        <w:trPr>
          <w:trHeight w:val="945"/>
        </w:trPr>
        <w:tc>
          <w:tcPr>
            <w:tcW w:w="2263" w:type="dxa"/>
          </w:tcPr>
          <w:p w14:paraId="4F71225A"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t>Admin controls</w:t>
            </w:r>
          </w:p>
        </w:tc>
        <w:tc>
          <w:tcPr>
            <w:tcW w:w="3766" w:type="dxa"/>
          </w:tcPr>
          <w:p w14:paraId="423FB5A1"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training, supervision, signage</w:t>
            </w:r>
          </w:p>
          <w:p w14:paraId="2127C0A6" w14:textId="77777777" w:rsidR="000D0CCB" w:rsidRPr="006C5A2C" w:rsidRDefault="000D0CCB" w:rsidP="00DA3297">
            <w:pPr>
              <w:rPr>
                <w:rFonts w:asciiTheme="majorHAnsi" w:eastAsia="Calibri" w:hAnsiTheme="majorHAnsi" w:cstheme="majorHAnsi"/>
                <w:sz w:val="22"/>
                <w:szCs w:val="22"/>
              </w:rPr>
            </w:pPr>
          </w:p>
          <w:p w14:paraId="0D166E02" w14:textId="77777777" w:rsidR="000D0CCB" w:rsidRPr="006C5A2C" w:rsidRDefault="000D0CCB" w:rsidP="00DA3297">
            <w:pPr>
              <w:rPr>
                <w:rFonts w:asciiTheme="majorHAnsi" w:eastAsia="Calibri" w:hAnsiTheme="majorHAnsi" w:cstheme="majorHAnsi"/>
                <w:sz w:val="22"/>
                <w:szCs w:val="22"/>
              </w:rPr>
            </w:pPr>
          </w:p>
        </w:tc>
        <w:tc>
          <w:tcPr>
            <w:tcW w:w="3379" w:type="dxa"/>
          </w:tcPr>
          <w:p w14:paraId="30870411" w14:textId="77777777" w:rsidR="000D0CCB" w:rsidRPr="006C5A2C" w:rsidRDefault="000D0CCB" w:rsidP="00DA3297">
            <w:pPr>
              <w:rPr>
                <w:rFonts w:asciiTheme="majorHAnsi" w:eastAsia="Calibri" w:hAnsiTheme="majorHAnsi" w:cstheme="majorHAnsi"/>
                <w:sz w:val="22"/>
                <w:szCs w:val="22"/>
              </w:rPr>
            </w:pPr>
          </w:p>
        </w:tc>
        <w:tc>
          <w:tcPr>
            <w:tcW w:w="5976" w:type="dxa"/>
            <w:vMerge/>
          </w:tcPr>
          <w:p w14:paraId="46B3C2A3" w14:textId="77777777" w:rsidR="000D0CCB" w:rsidRPr="006F0E12" w:rsidRDefault="000D0CCB" w:rsidP="00DA3297">
            <w:pPr>
              <w:rPr>
                <w:rFonts w:asciiTheme="majorHAnsi" w:eastAsia="Calibri" w:hAnsiTheme="majorHAnsi" w:cstheme="majorHAnsi"/>
              </w:rPr>
            </w:pPr>
          </w:p>
        </w:tc>
      </w:tr>
      <w:tr w:rsidR="000D0CCB" w:rsidRPr="006F0E12" w14:paraId="18E31C8B" w14:textId="77777777" w:rsidTr="000531E1">
        <w:trPr>
          <w:trHeight w:val="815"/>
        </w:trPr>
        <w:tc>
          <w:tcPr>
            <w:tcW w:w="2263" w:type="dxa"/>
          </w:tcPr>
          <w:p w14:paraId="782AA020" w14:textId="77777777" w:rsidR="000D0CCB" w:rsidRPr="006C5A2C" w:rsidRDefault="000D0CCB" w:rsidP="00DA3297">
            <w:pPr>
              <w:pStyle w:val="ListParagraph"/>
              <w:numPr>
                <w:ilvl w:val="0"/>
                <w:numId w:val="13"/>
              </w:numPr>
              <w:rPr>
                <w:rFonts w:asciiTheme="majorHAnsi" w:eastAsia="Calibri" w:hAnsiTheme="majorHAnsi" w:cstheme="majorHAnsi"/>
                <w:sz w:val="22"/>
                <w:szCs w:val="22"/>
              </w:rPr>
            </w:pPr>
            <w:r w:rsidRPr="006C5A2C">
              <w:rPr>
                <w:rFonts w:asciiTheme="majorHAnsi" w:eastAsia="Calibri" w:hAnsiTheme="majorHAnsi" w:cstheme="majorHAnsi"/>
                <w:sz w:val="22"/>
                <w:szCs w:val="22"/>
              </w:rPr>
              <w:lastRenderedPageBreak/>
              <w:t>Personal protection</w:t>
            </w:r>
          </w:p>
        </w:tc>
        <w:tc>
          <w:tcPr>
            <w:tcW w:w="3766" w:type="dxa"/>
          </w:tcPr>
          <w:p w14:paraId="164DDE7E"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Examples: respirators, safety specs, gloves</w:t>
            </w:r>
          </w:p>
        </w:tc>
        <w:tc>
          <w:tcPr>
            <w:tcW w:w="3379" w:type="dxa"/>
          </w:tcPr>
          <w:p w14:paraId="445D4CC8" w14:textId="77777777" w:rsidR="000D0CCB" w:rsidRPr="006C5A2C" w:rsidRDefault="000D0CCB" w:rsidP="00DA3297">
            <w:pPr>
              <w:rPr>
                <w:rFonts w:asciiTheme="majorHAnsi" w:eastAsia="Calibri" w:hAnsiTheme="majorHAnsi" w:cstheme="majorHAnsi"/>
                <w:sz w:val="22"/>
                <w:szCs w:val="22"/>
              </w:rPr>
            </w:pPr>
            <w:r w:rsidRPr="006C5A2C">
              <w:rPr>
                <w:rFonts w:asciiTheme="majorHAnsi" w:eastAsia="Calibri" w:hAnsiTheme="majorHAnsi" w:cstheme="majorHAnsi"/>
                <w:sz w:val="22"/>
                <w:szCs w:val="22"/>
              </w:rPr>
              <w:t>Last resort as it only protects the individual</w:t>
            </w:r>
          </w:p>
        </w:tc>
        <w:tc>
          <w:tcPr>
            <w:tcW w:w="5976" w:type="dxa"/>
            <w:vMerge/>
          </w:tcPr>
          <w:p w14:paraId="4A5779A9" w14:textId="77777777" w:rsidR="000D0CCB" w:rsidRPr="006F0E12" w:rsidRDefault="000D0CCB" w:rsidP="00DA3297">
            <w:pPr>
              <w:rPr>
                <w:rFonts w:asciiTheme="majorHAnsi" w:eastAsia="Calibri" w:hAnsiTheme="majorHAnsi" w:cstheme="majorHAnsi"/>
              </w:rPr>
            </w:pPr>
          </w:p>
        </w:tc>
      </w:tr>
    </w:tbl>
    <w:p w14:paraId="5BCAB34C" w14:textId="77777777" w:rsidR="000D0CCB" w:rsidRPr="006F0E12" w:rsidRDefault="000D0CCB" w:rsidP="000D0CCB">
      <w:pPr>
        <w:rPr>
          <w:rFonts w:asciiTheme="majorHAnsi" w:eastAsia="Calibri" w:hAnsiTheme="majorHAnsi" w:cstheme="majorHAnsi"/>
        </w:rPr>
      </w:pPr>
    </w:p>
    <w:tbl>
      <w:tblPr>
        <w:tblStyle w:val="TableGrid"/>
        <w:tblpPr w:leftFromText="180" w:rightFromText="180" w:vertAnchor="text" w:horzAnchor="margin" w:tblpXSpec="right" w:tblpY="211"/>
        <w:tblW w:w="0" w:type="auto"/>
        <w:tblLook w:val="04A0" w:firstRow="1" w:lastRow="0" w:firstColumn="1" w:lastColumn="0" w:noHBand="0" w:noVBand="1"/>
      </w:tblPr>
      <w:tblGrid>
        <w:gridCol w:w="1838"/>
        <w:gridCol w:w="2835"/>
        <w:gridCol w:w="4405"/>
      </w:tblGrid>
      <w:tr w:rsidR="000D0CCB" w:rsidRPr="006C5A2C" w14:paraId="3732D9AA" w14:textId="77777777" w:rsidTr="00D12116">
        <w:tc>
          <w:tcPr>
            <w:tcW w:w="4673" w:type="dxa"/>
            <w:gridSpan w:val="2"/>
            <w:shd w:val="clear" w:color="auto" w:fill="D9D9D9" w:themeFill="background1" w:themeFillShade="D9"/>
          </w:tcPr>
          <w:p w14:paraId="0A4D4A4C"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Impact</w:t>
            </w:r>
          </w:p>
          <w:p w14:paraId="5227F75C" w14:textId="77777777" w:rsidR="000D0CCB" w:rsidRPr="006C5A2C" w:rsidRDefault="000D0CCB" w:rsidP="00DA3297">
            <w:pPr>
              <w:rPr>
                <w:rFonts w:asciiTheme="majorHAnsi" w:hAnsiTheme="majorHAnsi" w:cstheme="majorHAnsi"/>
                <w:sz w:val="22"/>
                <w:szCs w:val="22"/>
              </w:rPr>
            </w:pPr>
          </w:p>
        </w:tc>
        <w:tc>
          <w:tcPr>
            <w:tcW w:w="4405" w:type="dxa"/>
            <w:shd w:val="clear" w:color="auto" w:fill="D9D9D9" w:themeFill="background1" w:themeFillShade="D9"/>
          </w:tcPr>
          <w:p w14:paraId="624975A3"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Health &amp; Safety</w:t>
            </w:r>
          </w:p>
        </w:tc>
      </w:tr>
      <w:tr w:rsidR="000D0CCB" w:rsidRPr="006C5A2C" w14:paraId="0DACF7EB" w14:textId="77777777" w:rsidTr="00D12116">
        <w:tc>
          <w:tcPr>
            <w:tcW w:w="1838" w:type="dxa"/>
          </w:tcPr>
          <w:p w14:paraId="34D5145E"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1</w:t>
            </w:r>
          </w:p>
        </w:tc>
        <w:tc>
          <w:tcPr>
            <w:tcW w:w="2835" w:type="dxa"/>
          </w:tcPr>
          <w:p w14:paraId="6D7B2A2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Trivial - insignificant</w:t>
            </w:r>
          </w:p>
        </w:tc>
        <w:tc>
          <w:tcPr>
            <w:tcW w:w="4405" w:type="dxa"/>
          </w:tcPr>
          <w:p w14:paraId="290DB387"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Very minor injuries e.g. slight bruising</w:t>
            </w:r>
          </w:p>
        </w:tc>
      </w:tr>
      <w:tr w:rsidR="000D0CCB" w:rsidRPr="006C5A2C" w14:paraId="208C2F17" w14:textId="77777777" w:rsidTr="00D12116">
        <w:tc>
          <w:tcPr>
            <w:tcW w:w="1838" w:type="dxa"/>
          </w:tcPr>
          <w:p w14:paraId="3FAFBCDA"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2</w:t>
            </w:r>
          </w:p>
        </w:tc>
        <w:tc>
          <w:tcPr>
            <w:tcW w:w="2835" w:type="dxa"/>
          </w:tcPr>
          <w:p w14:paraId="53ECBFCD"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Minor</w:t>
            </w:r>
          </w:p>
        </w:tc>
        <w:tc>
          <w:tcPr>
            <w:tcW w:w="4405" w:type="dxa"/>
          </w:tcPr>
          <w:p w14:paraId="3C86F5B0"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Injuries or illness e.g. small cut or abrasion which require basic first aid treatment even in self-administered.  </w:t>
            </w:r>
          </w:p>
        </w:tc>
      </w:tr>
      <w:tr w:rsidR="000D0CCB" w:rsidRPr="006C5A2C" w14:paraId="78D31E99" w14:textId="77777777" w:rsidTr="00D12116">
        <w:tc>
          <w:tcPr>
            <w:tcW w:w="1838" w:type="dxa"/>
          </w:tcPr>
          <w:p w14:paraId="3CF74A24"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3</w:t>
            </w:r>
          </w:p>
        </w:tc>
        <w:tc>
          <w:tcPr>
            <w:tcW w:w="2835" w:type="dxa"/>
          </w:tcPr>
          <w:p w14:paraId="75E4172C"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Moderate</w:t>
            </w:r>
          </w:p>
        </w:tc>
        <w:tc>
          <w:tcPr>
            <w:tcW w:w="4405" w:type="dxa"/>
          </w:tcPr>
          <w:p w14:paraId="4A59F9D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Injuries or illness e.g. strain or sprain requiring first aid or medical support.  </w:t>
            </w:r>
          </w:p>
        </w:tc>
      </w:tr>
      <w:tr w:rsidR="000D0CCB" w:rsidRPr="006C5A2C" w14:paraId="43F36EE6" w14:textId="77777777" w:rsidTr="00D12116">
        <w:tc>
          <w:tcPr>
            <w:tcW w:w="1838" w:type="dxa"/>
          </w:tcPr>
          <w:p w14:paraId="5649BDD4"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4</w:t>
            </w:r>
          </w:p>
        </w:tc>
        <w:tc>
          <w:tcPr>
            <w:tcW w:w="2835" w:type="dxa"/>
          </w:tcPr>
          <w:p w14:paraId="66045DBB"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Major </w:t>
            </w:r>
          </w:p>
        </w:tc>
        <w:tc>
          <w:tcPr>
            <w:tcW w:w="4405" w:type="dxa"/>
          </w:tcPr>
          <w:p w14:paraId="508CC877"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Injuries or illness e.g. broken bone requiring medical support &gt;24 hours and time off work/studies &gt;4 weeks.</w:t>
            </w:r>
          </w:p>
        </w:tc>
      </w:tr>
      <w:tr w:rsidR="000D0CCB" w:rsidRPr="006C5A2C" w14:paraId="5915099A" w14:textId="77777777" w:rsidTr="00D12116">
        <w:tc>
          <w:tcPr>
            <w:tcW w:w="1838" w:type="dxa"/>
          </w:tcPr>
          <w:p w14:paraId="6CF23615"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5</w:t>
            </w:r>
          </w:p>
        </w:tc>
        <w:tc>
          <w:tcPr>
            <w:tcW w:w="2835" w:type="dxa"/>
          </w:tcPr>
          <w:p w14:paraId="2311BD3D"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Severe – extremely significant</w:t>
            </w:r>
          </w:p>
        </w:tc>
        <w:tc>
          <w:tcPr>
            <w:tcW w:w="4405" w:type="dxa"/>
          </w:tcPr>
          <w:p w14:paraId="7A959F81" w14:textId="77777777" w:rsidR="000D0CCB" w:rsidRPr="006C5A2C" w:rsidRDefault="000D0CCB" w:rsidP="00DA3297">
            <w:pPr>
              <w:rPr>
                <w:rFonts w:asciiTheme="majorHAnsi" w:hAnsiTheme="majorHAnsi" w:cstheme="majorHAnsi"/>
                <w:sz w:val="22"/>
                <w:szCs w:val="22"/>
              </w:rPr>
            </w:pPr>
            <w:r w:rsidRPr="006C5A2C">
              <w:rPr>
                <w:rFonts w:asciiTheme="majorHAnsi" w:hAnsiTheme="majorHAnsi" w:cstheme="majorHAnsi"/>
                <w:sz w:val="22"/>
                <w:szCs w:val="22"/>
              </w:rPr>
              <w:t xml:space="preserve">Fatality or multiple serious injuries or illness requiring hospital admission or significant time off work/studies.  </w:t>
            </w:r>
          </w:p>
        </w:tc>
      </w:tr>
    </w:tbl>
    <w:tbl>
      <w:tblPr>
        <w:tblpPr w:leftFromText="180" w:rightFromText="180" w:vertAnchor="text" w:horzAnchor="margin" w:tblpY="180"/>
        <w:tblOverlap w:val="never"/>
        <w:tblW w:w="5836" w:type="dxa"/>
        <w:tblLook w:val="04A0" w:firstRow="1" w:lastRow="0" w:firstColumn="1" w:lastColumn="0" w:noHBand="0" w:noVBand="1"/>
      </w:tblPr>
      <w:tblGrid>
        <w:gridCol w:w="767"/>
        <w:gridCol w:w="699"/>
        <w:gridCol w:w="874"/>
        <w:gridCol w:w="874"/>
        <w:gridCol w:w="874"/>
        <w:gridCol w:w="874"/>
        <w:gridCol w:w="874"/>
      </w:tblGrid>
      <w:tr w:rsidR="000D0CCB" w:rsidRPr="006C5A2C" w14:paraId="219A8D20" w14:textId="77777777" w:rsidTr="00DA3297">
        <w:trPr>
          <w:cantSplit/>
          <w:trHeight w:val="582"/>
        </w:trPr>
        <w:tc>
          <w:tcPr>
            <w:tcW w:w="767" w:type="dxa"/>
            <w:vMerge w:val="restart"/>
            <w:shd w:val="clear" w:color="auto" w:fill="FFFFFF" w:themeFill="background1"/>
            <w:textDirection w:val="btLr"/>
            <w:hideMark/>
          </w:tcPr>
          <w:p w14:paraId="171E4EF6" w14:textId="77777777" w:rsidR="000D0CCB" w:rsidRPr="006C5A2C" w:rsidRDefault="000D0CCB" w:rsidP="00DA3297">
            <w:pPr>
              <w:ind w:left="113" w:right="113"/>
              <w:jc w:val="center"/>
              <w:rPr>
                <w:rFonts w:asciiTheme="majorHAnsi" w:eastAsia="Times New Roman" w:hAnsiTheme="majorHAnsi" w:cstheme="majorHAnsi"/>
                <w:b/>
                <w:bCs/>
                <w:color w:val="000000"/>
                <w:sz w:val="22"/>
                <w:szCs w:val="22"/>
              </w:rPr>
            </w:pPr>
            <w:r w:rsidRPr="006C5A2C">
              <w:rPr>
                <w:rFonts w:asciiTheme="majorHAnsi" w:eastAsia="Times New Roman" w:hAnsiTheme="majorHAnsi" w:cstheme="majorHAnsi"/>
                <w:b/>
                <w:bCs/>
                <w:color w:val="000000"/>
                <w:sz w:val="22"/>
                <w:szCs w:val="22"/>
              </w:rPr>
              <w:t>LIKELIHOOD</w:t>
            </w:r>
          </w:p>
        </w:tc>
        <w:tc>
          <w:tcPr>
            <w:tcW w:w="699" w:type="dxa"/>
            <w:shd w:val="clear" w:color="auto" w:fill="FFFFFF" w:themeFill="background1"/>
            <w:noWrap/>
            <w:vAlign w:val="center"/>
            <w:hideMark/>
          </w:tcPr>
          <w:p w14:paraId="00C7EA12"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c>
          <w:tcPr>
            <w:tcW w:w="874" w:type="dxa"/>
            <w:shd w:val="clear" w:color="auto" w:fill="FFC000"/>
            <w:noWrap/>
            <w:vAlign w:val="center"/>
            <w:hideMark/>
          </w:tcPr>
          <w:p w14:paraId="106B589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c>
          <w:tcPr>
            <w:tcW w:w="874" w:type="dxa"/>
            <w:shd w:val="clear" w:color="auto" w:fill="FFC000"/>
            <w:noWrap/>
            <w:vAlign w:val="center"/>
            <w:hideMark/>
          </w:tcPr>
          <w:p w14:paraId="01320DC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10</w:t>
            </w:r>
          </w:p>
        </w:tc>
        <w:tc>
          <w:tcPr>
            <w:tcW w:w="874" w:type="dxa"/>
            <w:shd w:val="clear" w:color="auto" w:fill="FF0000"/>
            <w:noWrap/>
            <w:vAlign w:val="center"/>
            <w:hideMark/>
          </w:tcPr>
          <w:p w14:paraId="78470209"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15</w:t>
            </w:r>
          </w:p>
        </w:tc>
        <w:tc>
          <w:tcPr>
            <w:tcW w:w="874" w:type="dxa"/>
            <w:shd w:val="clear" w:color="auto" w:fill="FF0000"/>
            <w:noWrap/>
            <w:vAlign w:val="center"/>
            <w:hideMark/>
          </w:tcPr>
          <w:p w14:paraId="5726160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20</w:t>
            </w:r>
          </w:p>
        </w:tc>
        <w:tc>
          <w:tcPr>
            <w:tcW w:w="874" w:type="dxa"/>
            <w:shd w:val="clear" w:color="auto" w:fill="FF0000"/>
            <w:noWrap/>
            <w:vAlign w:val="center"/>
            <w:hideMark/>
          </w:tcPr>
          <w:p w14:paraId="6B2911BE"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25</w:t>
            </w:r>
          </w:p>
        </w:tc>
      </w:tr>
      <w:tr w:rsidR="000D0CCB" w:rsidRPr="006C5A2C" w14:paraId="696E0985" w14:textId="77777777" w:rsidTr="00DA3297">
        <w:trPr>
          <w:cantSplit/>
          <w:trHeight w:val="582"/>
        </w:trPr>
        <w:tc>
          <w:tcPr>
            <w:tcW w:w="0" w:type="auto"/>
            <w:vMerge/>
            <w:vAlign w:val="center"/>
            <w:hideMark/>
          </w:tcPr>
          <w:p w14:paraId="4124DC11"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3E1B510B"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92D050"/>
            <w:noWrap/>
            <w:vAlign w:val="center"/>
            <w:hideMark/>
          </w:tcPr>
          <w:p w14:paraId="3900D6C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703D856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8</w:t>
            </w:r>
          </w:p>
        </w:tc>
        <w:tc>
          <w:tcPr>
            <w:tcW w:w="874" w:type="dxa"/>
            <w:shd w:val="clear" w:color="auto" w:fill="FFC000"/>
            <w:noWrap/>
            <w:vAlign w:val="center"/>
            <w:hideMark/>
          </w:tcPr>
          <w:p w14:paraId="0334E30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12</w:t>
            </w:r>
          </w:p>
        </w:tc>
        <w:tc>
          <w:tcPr>
            <w:tcW w:w="874" w:type="dxa"/>
            <w:shd w:val="clear" w:color="auto" w:fill="FF0000"/>
            <w:noWrap/>
            <w:vAlign w:val="center"/>
            <w:hideMark/>
          </w:tcPr>
          <w:p w14:paraId="1EF6F03E"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16</w:t>
            </w:r>
          </w:p>
        </w:tc>
        <w:tc>
          <w:tcPr>
            <w:tcW w:w="874" w:type="dxa"/>
            <w:shd w:val="clear" w:color="auto" w:fill="FF0000"/>
            <w:noWrap/>
            <w:vAlign w:val="center"/>
            <w:hideMark/>
          </w:tcPr>
          <w:p w14:paraId="026B4CC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20</w:t>
            </w:r>
          </w:p>
        </w:tc>
      </w:tr>
      <w:tr w:rsidR="000D0CCB" w:rsidRPr="006C5A2C" w14:paraId="60618DB7" w14:textId="77777777" w:rsidTr="00DA3297">
        <w:trPr>
          <w:cantSplit/>
          <w:trHeight w:val="582"/>
        </w:trPr>
        <w:tc>
          <w:tcPr>
            <w:tcW w:w="0" w:type="auto"/>
            <w:vMerge/>
            <w:vAlign w:val="center"/>
            <w:hideMark/>
          </w:tcPr>
          <w:p w14:paraId="3D70243C"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122AF860"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92D050"/>
            <w:noWrap/>
            <w:vAlign w:val="center"/>
            <w:hideMark/>
          </w:tcPr>
          <w:p w14:paraId="158747E7"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FFC000"/>
            <w:noWrap/>
            <w:vAlign w:val="center"/>
            <w:hideMark/>
          </w:tcPr>
          <w:p w14:paraId="01DE3845"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6</w:t>
            </w:r>
          </w:p>
        </w:tc>
        <w:tc>
          <w:tcPr>
            <w:tcW w:w="874" w:type="dxa"/>
            <w:shd w:val="clear" w:color="auto" w:fill="FFC000"/>
            <w:noWrap/>
            <w:vAlign w:val="center"/>
            <w:hideMark/>
          </w:tcPr>
          <w:p w14:paraId="4521704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9</w:t>
            </w:r>
          </w:p>
        </w:tc>
        <w:tc>
          <w:tcPr>
            <w:tcW w:w="874" w:type="dxa"/>
            <w:shd w:val="clear" w:color="auto" w:fill="FFC000"/>
            <w:noWrap/>
            <w:vAlign w:val="center"/>
            <w:hideMark/>
          </w:tcPr>
          <w:p w14:paraId="2EDC488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12</w:t>
            </w:r>
          </w:p>
        </w:tc>
        <w:tc>
          <w:tcPr>
            <w:tcW w:w="874" w:type="dxa"/>
            <w:shd w:val="clear" w:color="auto" w:fill="FF0000"/>
            <w:noWrap/>
            <w:vAlign w:val="center"/>
            <w:hideMark/>
          </w:tcPr>
          <w:p w14:paraId="53D6540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15</w:t>
            </w:r>
          </w:p>
        </w:tc>
      </w:tr>
      <w:tr w:rsidR="000D0CCB" w:rsidRPr="006C5A2C" w14:paraId="31AD69EF" w14:textId="77777777" w:rsidTr="00DA3297">
        <w:trPr>
          <w:cantSplit/>
          <w:trHeight w:val="582"/>
        </w:trPr>
        <w:tc>
          <w:tcPr>
            <w:tcW w:w="0" w:type="auto"/>
            <w:vMerge/>
            <w:vAlign w:val="center"/>
            <w:hideMark/>
          </w:tcPr>
          <w:p w14:paraId="1986A024"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5CBA45D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71153A5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566D0103"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2ECCBA6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6</w:t>
            </w:r>
          </w:p>
        </w:tc>
        <w:tc>
          <w:tcPr>
            <w:tcW w:w="874" w:type="dxa"/>
            <w:shd w:val="clear" w:color="auto" w:fill="FFC000"/>
            <w:noWrap/>
            <w:vAlign w:val="center"/>
            <w:hideMark/>
          </w:tcPr>
          <w:p w14:paraId="7F1844A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8</w:t>
            </w:r>
          </w:p>
        </w:tc>
        <w:tc>
          <w:tcPr>
            <w:tcW w:w="874" w:type="dxa"/>
            <w:shd w:val="clear" w:color="auto" w:fill="FFC000"/>
            <w:noWrap/>
            <w:vAlign w:val="center"/>
            <w:hideMark/>
          </w:tcPr>
          <w:p w14:paraId="610FAEAF"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10</w:t>
            </w:r>
          </w:p>
        </w:tc>
      </w:tr>
      <w:tr w:rsidR="000D0CCB" w:rsidRPr="006C5A2C" w14:paraId="0B4EF459" w14:textId="77777777" w:rsidTr="00DA3297">
        <w:trPr>
          <w:cantSplit/>
          <w:trHeight w:val="582"/>
        </w:trPr>
        <w:tc>
          <w:tcPr>
            <w:tcW w:w="0" w:type="auto"/>
            <w:vMerge/>
            <w:vAlign w:val="center"/>
            <w:hideMark/>
          </w:tcPr>
          <w:p w14:paraId="64C5C10D" w14:textId="77777777" w:rsidR="000D0CCB" w:rsidRPr="006C5A2C" w:rsidRDefault="000D0CCB" w:rsidP="00DA3297">
            <w:pPr>
              <w:rPr>
                <w:rFonts w:asciiTheme="majorHAnsi" w:eastAsia="Times New Roman" w:hAnsiTheme="majorHAnsi" w:cstheme="majorHAnsi"/>
                <w:b/>
                <w:bCs/>
                <w:color w:val="000000"/>
                <w:sz w:val="22"/>
                <w:szCs w:val="22"/>
              </w:rPr>
            </w:pPr>
          </w:p>
        </w:tc>
        <w:tc>
          <w:tcPr>
            <w:tcW w:w="699" w:type="dxa"/>
            <w:shd w:val="clear" w:color="auto" w:fill="FFFFFF" w:themeFill="background1"/>
            <w:noWrap/>
            <w:vAlign w:val="center"/>
            <w:hideMark/>
          </w:tcPr>
          <w:p w14:paraId="118BF7A7"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92D050"/>
            <w:noWrap/>
            <w:vAlign w:val="center"/>
            <w:hideMark/>
          </w:tcPr>
          <w:p w14:paraId="41A872A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92D050"/>
            <w:noWrap/>
            <w:vAlign w:val="center"/>
            <w:hideMark/>
          </w:tcPr>
          <w:p w14:paraId="76440261"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92D050"/>
            <w:noWrap/>
            <w:vAlign w:val="center"/>
            <w:hideMark/>
          </w:tcPr>
          <w:p w14:paraId="2A1C3189"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92D050"/>
            <w:noWrap/>
            <w:vAlign w:val="center"/>
            <w:hideMark/>
          </w:tcPr>
          <w:p w14:paraId="16A516A2"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C000"/>
            <w:noWrap/>
            <w:vAlign w:val="center"/>
            <w:hideMark/>
          </w:tcPr>
          <w:p w14:paraId="566211B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r>
      <w:tr w:rsidR="000D0CCB" w:rsidRPr="006C5A2C" w14:paraId="1294C9DF" w14:textId="77777777" w:rsidTr="00DA3297">
        <w:trPr>
          <w:cantSplit/>
          <w:trHeight w:val="582"/>
        </w:trPr>
        <w:tc>
          <w:tcPr>
            <w:tcW w:w="1466" w:type="dxa"/>
            <w:gridSpan w:val="2"/>
            <w:vMerge w:val="restart"/>
            <w:shd w:val="clear" w:color="auto" w:fill="auto"/>
          </w:tcPr>
          <w:p w14:paraId="6F00C3C2" w14:textId="77777777" w:rsidR="000D0CCB" w:rsidRPr="006C5A2C" w:rsidRDefault="000D0CCB" w:rsidP="00DA3297">
            <w:pPr>
              <w:rPr>
                <w:rFonts w:asciiTheme="majorHAnsi" w:hAnsiTheme="majorHAnsi" w:cstheme="majorHAnsi"/>
                <w:sz w:val="22"/>
                <w:szCs w:val="22"/>
              </w:rPr>
            </w:pPr>
          </w:p>
        </w:tc>
        <w:tc>
          <w:tcPr>
            <w:tcW w:w="874" w:type="dxa"/>
            <w:shd w:val="clear" w:color="auto" w:fill="FFFFFF" w:themeFill="background1"/>
            <w:noWrap/>
            <w:vAlign w:val="bottom"/>
            <w:hideMark/>
          </w:tcPr>
          <w:p w14:paraId="0B62E9FB"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1</w:t>
            </w:r>
          </w:p>
        </w:tc>
        <w:tc>
          <w:tcPr>
            <w:tcW w:w="874" w:type="dxa"/>
            <w:shd w:val="clear" w:color="auto" w:fill="FFFFFF" w:themeFill="background1"/>
            <w:noWrap/>
            <w:vAlign w:val="bottom"/>
            <w:hideMark/>
          </w:tcPr>
          <w:p w14:paraId="6CB70970"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2</w:t>
            </w:r>
          </w:p>
        </w:tc>
        <w:tc>
          <w:tcPr>
            <w:tcW w:w="874" w:type="dxa"/>
            <w:shd w:val="clear" w:color="auto" w:fill="FFFFFF" w:themeFill="background1"/>
            <w:noWrap/>
            <w:vAlign w:val="bottom"/>
            <w:hideMark/>
          </w:tcPr>
          <w:p w14:paraId="44F203ED"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3</w:t>
            </w:r>
          </w:p>
        </w:tc>
        <w:tc>
          <w:tcPr>
            <w:tcW w:w="874" w:type="dxa"/>
            <w:shd w:val="clear" w:color="auto" w:fill="FFFFFF" w:themeFill="background1"/>
            <w:noWrap/>
            <w:vAlign w:val="bottom"/>
            <w:hideMark/>
          </w:tcPr>
          <w:p w14:paraId="138D66DA"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4</w:t>
            </w:r>
          </w:p>
        </w:tc>
        <w:tc>
          <w:tcPr>
            <w:tcW w:w="874" w:type="dxa"/>
            <w:shd w:val="clear" w:color="auto" w:fill="FFFFFF" w:themeFill="background1"/>
            <w:noWrap/>
            <w:vAlign w:val="bottom"/>
            <w:hideMark/>
          </w:tcPr>
          <w:p w14:paraId="32AF852C" w14:textId="77777777" w:rsidR="000D0CCB" w:rsidRPr="006C5A2C" w:rsidRDefault="000D0CCB" w:rsidP="00DA3297">
            <w:pPr>
              <w:jc w:val="center"/>
              <w:rPr>
                <w:rFonts w:asciiTheme="majorHAnsi" w:eastAsia="Times New Roman" w:hAnsiTheme="majorHAnsi" w:cstheme="majorHAnsi"/>
                <w:color w:val="000000"/>
                <w:sz w:val="22"/>
                <w:szCs w:val="22"/>
              </w:rPr>
            </w:pPr>
            <w:r w:rsidRPr="006C5A2C">
              <w:rPr>
                <w:rFonts w:asciiTheme="majorHAnsi" w:eastAsia="Times New Roman" w:hAnsiTheme="majorHAnsi" w:cstheme="majorHAnsi"/>
                <w:color w:val="000000"/>
                <w:sz w:val="22"/>
                <w:szCs w:val="22"/>
              </w:rPr>
              <w:t>5</w:t>
            </w:r>
          </w:p>
        </w:tc>
      </w:tr>
      <w:tr w:rsidR="000D0CCB" w:rsidRPr="006C5A2C" w14:paraId="193854DC" w14:textId="77777777" w:rsidTr="00DA3297">
        <w:trPr>
          <w:trHeight w:val="407"/>
        </w:trPr>
        <w:tc>
          <w:tcPr>
            <w:tcW w:w="1466" w:type="dxa"/>
            <w:gridSpan w:val="2"/>
            <w:vMerge/>
            <w:shd w:val="clear" w:color="auto" w:fill="auto"/>
          </w:tcPr>
          <w:p w14:paraId="71111E2A" w14:textId="77777777" w:rsidR="000D0CCB" w:rsidRPr="006C5A2C" w:rsidRDefault="000D0CCB" w:rsidP="00DA3297">
            <w:pPr>
              <w:rPr>
                <w:rFonts w:asciiTheme="majorHAnsi" w:eastAsia="Times New Roman" w:hAnsiTheme="majorHAnsi" w:cstheme="majorHAnsi"/>
                <w:color w:val="000000"/>
                <w:sz w:val="22"/>
                <w:szCs w:val="22"/>
              </w:rPr>
            </w:pPr>
          </w:p>
        </w:tc>
        <w:tc>
          <w:tcPr>
            <w:tcW w:w="4370" w:type="dxa"/>
            <w:gridSpan w:val="5"/>
            <w:shd w:val="clear" w:color="auto" w:fill="FFFFFF" w:themeFill="background1"/>
            <w:noWrap/>
            <w:vAlign w:val="bottom"/>
            <w:hideMark/>
          </w:tcPr>
          <w:p w14:paraId="38BF2D44" w14:textId="77777777" w:rsidR="000D0CCB" w:rsidRPr="006C5A2C" w:rsidRDefault="000D0CCB" w:rsidP="00DA3297">
            <w:pPr>
              <w:jc w:val="center"/>
              <w:rPr>
                <w:rFonts w:asciiTheme="majorHAnsi" w:eastAsia="Times New Roman" w:hAnsiTheme="majorHAnsi" w:cstheme="majorHAnsi"/>
                <w:b/>
                <w:bCs/>
                <w:color w:val="000000"/>
                <w:sz w:val="22"/>
                <w:szCs w:val="22"/>
              </w:rPr>
            </w:pPr>
            <w:r w:rsidRPr="006C5A2C">
              <w:rPr>
                <w:rFonts w:asciiTheme="majorHAnsi" w:eastAsia="Times New Roman" w:hAnsiTheme="majorHAnsi" w:cstheme="majorHAnsi"/>
                <w:b/>
                <w:bCs/>
                <w:color w:val="000000"/>
                <w:sz w:val="22"/>
                <w:szCs w:val="22"/>
              </w:rPr>
              <w:t>IMPACT</w:t>
            </w:r>
          </w:p>
        </w:tc>
      </w:tr>
    </w:tbl>
    <w:p w14:paraId="211C3685" w14:textId="77777777" w:rsidR="000D0CCB" w:rsidRPr="006C5A2C" w:rsidRDefault="000D0CCB" w:rsidP="000D0CCB">
      <w:pPr>
        <w:rPr>
          <w:rFonts w:eastAsia="Calibri" w:cstheme="minorHAnsi"/>
          <w:b/>
          <w:bCs/>
          <w:sz w:val="22"/>
          <w:szCs w:val="22"/>
        </w:rPr>
      </w:pPr>
    </w:p>
    <w:tbl>
      <w:tblPr>
        <w:tblStyle w:val="TableGrid"/>
        <w:tblpPr w:leftFromText="180" w:rightFromText="180" w:vertAnchor="text" w:horzAnchor="margin" w:tblpXSpec="center" w:tblpY="-28"/>
        <w:tblW w:w="0" w:type="auto"/>
        <w:tblLook w:val="04A0" w:firstRow="1" w:lastRow="0" w:firstColumn="1" w:lastColumn="0" w:noHBand="0" w:noVBand="1"/>
      </w:tblPr>
      <w:tblGrid>
        <w:gridCol w:w="343"/>
        <w:gridCol w:w="2492"/>
      </w:tblGrid>
      <w:tr w:rsidR="00634506" w:rsidRPr="006C5A2C" w14:paraId="31B47263" w14:textId="77777777" w:rsidTr="00634506">
        <w:tc>
          <w:tcPr>
            <w:tcW w:w="2835" w:type="dxa"/>
            <w:gridSpan w:val="2"/>
            <w:shd w:val="clear" w:color="auto" w:fill="D9D9D9" w:themeFill="background1" w:themeFillShade="D9"/>
          </w:tcPr>
          <w:p w14:paraId="3DA7504D" w14:textId="77777777" w:rsidR="00634506" w:rsidRPr="006C5A2C" w:rsidRDefault="00634506" w:rsidP="00634506">
            <w:pPr>
              <w:rPr>
                <w:rFonts w:asciiTheme="majorHAnsi" w:hAnsiTheme="majorHAnsi" w:cstheme="majorHAnsi"/>
                <w:color w:val="000000" w:themeColor="text1"/>
                <w:sz w:val="22"/>
                <w:szCs w:val="22"/>
              </w:rPr>
            </w:pPr>
            <w:r w:rsidRPr="006C5A2C">
              <w:rPr>
                <w:rFonts w:asciiTheme="majorHAnsi" w:hAnsiTheme="majorHAnsi" w:cstheme="majorHAnsi"/>
                <w:color w:val="000000" w:themeColor="text1"/>
                <w:sz w:val="22"/>
                <w:szCs w:val="22"/>
              </w:rPr>
              <w:t xml:space="preserve">Likelihood </w:t>
            </w:r>
          </w:p>
          <w:p w14:paraId="56C07E27" w14:textId="77777777" w:rsidR="00634506" w:rsidRPr="006C5A2C" w:rsidRDefault="00634506" w:rsidP="00634506">
            <w:pPr>
              <w:rPr>
                <w:rFonts w:asciiTheme="majorHAnsi" w:hAnsiTheme="majorHAnsi" w:cstheme="majorHAnsi"/>
                <w:color w:val="FF0000"/>
                <w:sz w:val="22"/>
                <w:szCs w:val="22"/>
              </w:rPr>
            </w:pPr>
          </w:p>
        </w:tc>
      </w:tr>
      <w:tr w:rsidR="00634506" w:rsidRPr="006C5A2C" w14:paraId="56BFA495" w14:textId="77777777" w:rsidTr="00634506">
        <w:tc>
          <w:tcPr>
            <w:tcW w:w="343" w:type="dxa"/>
          </w:tcPr>
          <w:p w14:paraId="7295201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1</w:t>
            </w:r>
          </w:p>
        </w:tc>
        <w:tc>
          <w:tcPr>
            <w:tcW w:w="2492" w:type="dxa"/>
          </w:tcPr>
          <w:p w14:paraId="5DFD3AA5"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Rare  </w:t>
            </w:r>
          </w:p>
        </w:tc>
      </w:tr>
      <w:tr w:rsidR="00634506" w:rsidRPr="006C5A2C" w14:paraId="1082B544" w14:textId="77777777" w:rsidTr="00634506">
        <w:tc>
          <w:tcPr>
            <w:tcW w:w="343" w:type="dxa"/>
          </w:tcPr>
          <w:p w14:paraId="1119BD67"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2</w:t>
            </w:r>
          </w:p>
        </w:tc>
        <w:tc>
          <w:tcPr>
            <w:tcW w:w="2492" w:type="dxa"/>
          </w:tcPr>
          <w:p w14:paraId="2383C0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Unlikely </w:t>
            </w:r>
          </w:p>
        </w:tc>
      </w:tr>
      <w:tr w:rsidR="00634506" w:rsidRPr="006C5A2C" w14:paraId="2AD8B64F" w14:textId="77777777" w:rsidTr="00634506">
        <w:tc>
          <w:tcPr>
            <w:tcW w:w="343" w:type="dxa"/>
          </w:tcPr>
          <w:p w14:paraId="0170A914"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3</w:t>
            </w:r>
          </w:p>
        </w:tc>
        <w:tc>
          <w:tcPr>
            <w:tcW w:w="2492" w:type="dxa"/>
          </w:tcPr>
          <w:p w14:paraId="5A1320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Possible </w:t>
            </w:r>
          </w:p>
        </w:tc>
      </w:tr>
      <w:tr w:rsidR="00634506" w:rsidRPr="006C5A2C" w14:paraId="7C1188FE" w14:textId="77777777" w:rsidTr="00634506">
        <w:tc>
          <w:tcPr>
            <w:tcW w:w="343" w:type="dxa"/>
          </w:tcPr>
          <w:p w14:paraId="56D6BB81"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4</w:t>
            </w:r>
          </w:p>
        </w:tc>
        <w:tc>
          <w:tcPr>
            <w:tcW w:w="2492" w:type="dxa"/>
          </w:tcPr>
          <w:p w14:paraId="06E436A8"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Likely </w:t>
            </w:r>
          </w:p>
        </w:tc>
      </w:tr>
      <w:tr w:rsidR="00634506" w:rsidRPr="006C5A2C" w14:paraId="1841E045" w14:textId="77777777" w:rsidTr="00634506">
        <w:tc>
          <w:tcPr>
            <w:tcW w:w="343" w:type="dxa"/>
          </w:tcPr>
          <w:p w14:paraId="47C180CB"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5</w:t>
            </w:r>
          </w:p>
        </w:tc>
        <w:tc>
          <w:tcPr>
            <w:tcW w:w="2492" w:type="dxa"/>
          </w:tcPr>
          <w:p w14:paraId="6576C3C9" w14:textId="77777777" w:rsidR="00634506" w:rsidRPr="006C5A2C" w:rsidRDefault="00634506" w:rsidP="00634506">
            <w:pPr>
              <w:rPr>
                <w:rFonts w:asciiTheme="majorHAnsi" w:hAnsiTheme="majorHAnsi" w:cstheme="majorHAnsi"/>
                <w:sz w:val="22"/>
                <w:szCs w:val="22"/>
              </w:rPr>
            </w:pPr>
            <w:r w:rsidRPr="006C5A2C">
              <w:rPr>
                <w:rFonts w:asciiTheme="majorHAnsi" w:hAnsiTheme="majorHAnsi" w:cstheme="majorHAnsi"/>
                <w:sz w:val="22"/>
                <w:szCs w:val="22"/>
              </w:rPr>
              <w:t xml:space="preserve">Very Likely </w:t>
            </w:r>
          </w:p>
        </w:tc>
      </w:tr>
    </w:tbl>
    <w:p w14:paraId="52644171" w14:textId="77777777" w:rsidR="000D0CCB" w:rsidRPr="006C5A2C" w:rsidRDefault="000D0CCB" w:rsidP="000D0CCB">
      <w:pPr>
        <w:rPr>
          <w:rFonts w:eastAsia="Calibri" w:cstheme="minorHAnsi"/>
          <w:b/>
          <w:bCs/>
          <w:sz w:val="22"/>
          <w:szCs w:val="22"/>
        </w:rPr>
      </w:pPr>
    </w:p>
    <w:p w14:paraId="6B2F5D92" w14:textId="77777777" w:rsidR="000D0CCB" w:rsidRPr="006C5A2C" w:rsidRDefault="000D0CCB" w:rsidP="000D0CCB">
      <w:pPr>
        <w:rPr>
          <w:rFonts w:cstheme="minorHAnsi"/>
          <w:sz w:val="22"/>
          <w:szCs w:val="22"/>
        </w:rPr>
      </w:pPr>
    </w:p>
    <w:p w14:paraId="13259BDC" w14:textId="77777777" w:rsidR="000D0CCB" w:rsidRPr="006C5A2C" w:rsidRDefault="000D0CCB" w:rsidP="000D0CCB">
      <w:pPr>
        <w:rPr>
          <w:rFonts w:cstheme="minorHAnsi"/>
          <w:sz w:val="22"/>
          <w:szCs w:val="22"/>
        </w:rPr>
      </w:pPr>
    </w:p>
    <w:p w14:paraId="24D8F71A" w14:textId="77777777" w:rsidR="000D0CCB" w:rsidRPr="006C5A2C" w:rsidRDefault="000D0CCB" w:rsidP="000D0CCB">
      <w:pPr>
        <w:rPr>
          <w:rFonts w:cstheme="minorHAnsi"/>
          <w:sz w:val="22"/>
          <w:szCs w:val="22"/>
        </w:rPr>
      </w:pPr>
    </w:p>
    <w:p w14:paraId="328C726B" w14:textId="77777777" w:rsidR="000D0CCB" w:rsidRPr="006C5A2C" w:rsidRDefault="000D0CCB" w:rsidP="000D0CCB">
      <w:pPr>
        <w:rPr>
          <w:rFonts w:cstheme="minorHAnsi"/>
          <w:sz w:val="22"/>
          <w:szCs w:val="22"/>
        </w:rPr>
      </w:pPr>
    </w:p>
    <w:p w14:paraId="1BD3C496" w14:textId="77777777" w:rsidR="000D0CCB" w:rsidRPr="006C5A2C" w:rsidRDefault="000D0CCB" w:rsidP="000D0CCB">
      <w:pPr>
        <w:rPr>
          <w:rFonts w:cstheme="minorHAnsi"/>
          <w:sz w:val="22"/>
          <w:szCs w:val="22"/>
        </w:rPr>
      </w:pPr>
    </w:p>
    <w:p w14:paraId="26297DB1" w14:textId="77777777" w:rsidR="000D0CCB" w:rsidRPr="006C5A2C" w:rsidRDefault="000D0CCB" w:rsidP="000D0CCB">
      <w:pPr>
        <w:rPr>
          <w:rFonts w:cstheme="minorHAnsi"/>
          <w:sz w:val="22"/>
          <w:szCs w:val="22"/>
        </w:rPr>
      </w:pPr>
    </w:p>
    <w:p w14:paraId="2B739C24" w14:textId="11E60BCD" w:rsidR="000D0CCB" w:rsidRPr="006C1D6E" w:rsidRDefault="00CD7D06" w:rsidP="000D0CCB">
      <w:pPr>
        <w:rPr>
          <w:rFonts w:asciiTheme="majorHAnsi" w:hAnsiTheme="majorHAnsi" w:cstheme="majorHAnsi"/>
          <w:sz w:val="22"/>
          <w:szCs w:val="22"/>
        </w:rPr>
      </w:pPr>
      <w:r>
        <w:rPr>
          <w:rFonts w:asciiTheme="majorHAnsi" w:hAnsiTheme="majorHAnsi" w:cstheme="majorHAnsi"/>
          <w:sz w:val="22"/>
          <w:szCs w:val="22"/>
        </w:rPr>
        <w:t>Specific</w:t>
      </w:r>
      <w:r w:rsidR="00C23295">
        <w:rPr>
          <w:rFonts w:asciiTheme="majorHAnsi" w:hAnsiTheme="majorHAnsi" w:cstheme="majorHAnsi"/>
          <w:sz w:val="22"/>
          <w:szCs w:val="22"/>
        </w:rPr>
        <w:t xml:space="preserve"> process for assessing the risk</w:t>
      </w:r>
      <w:r w:rsidR="00B111DE">
        <w:rPr>
          <w:rFonts w:asciiTheme="majorHAnsi" w:hAnsiTheme="majorHAnsi" w:cstheme="majorHAnsi"/>
          <w:sz w:val="22"/>
          <w:szCs w:val="22"/>
        </w:rPr>
        <w:t xml:space="preserve"> </w:t>
      </w:r>
      <w:r w:rsidR="00C24122">
        <w:rPr>
          <w:rFonts w:asciiTheme="majorHAnsi" w:hAnsiTheme="majorHAnsi" w:cstheme="majorHAnsi"/>
          <w:sz w:val="22"/>
          <w:szCs w:val="22"/>
        </w:rPr>
        <w:t>in order:</w:t>
      </w:r>
    </w:p>
    <w:p w14:paraId="0D39D079" w14:textId="3EE4CD55"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Identify the impact and likelihood using the tables above.</w:t>
      </w:r>
    </w:p>
    <w:p w14:paraId="7DFF58B1"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Identify the risk rating by multiplying the Impact by the likelihood using the coloured matrix.</w:t>
      </w:r>
    </w:p>
    <w:p w14:paraId="47FA7AFB"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If the risk is amber or red – identify control measures to reduce the risk to as low as is reasonably practicable.</w:t>
      </w:r>
    </w:p>
    <w:p w14:paraId="6F4CD29C"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green, additional controls are not necessary.  </w:t>
      </w:r>
    </w:p>
    <w:p w14:paraId="7138AC4C"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amber the activity can continue but you must identify and implement further controls to reduce the risk to as low as reasonably practicable. </w:t>
      </w:r>
    </w:p>
    <w:p w14:paraId="2636C2BE"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 xml:space="preserve">If the residual risk is red </w:t>
      </w:r>
      <w:r w:rsidRPr="006C1D6E">
        <w:rPr>
          <w:rFonts w:asciiTheme="majorHAnsi" w:hAnsiTheme="majorHAnsi" w:cstheme="majorHAnsi"/>
          <w:sz w:val="22"/>
          <w:szCs w:val="22"/>
          <w:u w:val="single"/>
        </w:rPr>
        <w:t>do not continue with the activity</w:t>
      </w:r>
      <w:r w:rsidRPr="006C1D6E">
        <w:rPr>
          <w:rFonts w:asciiTheme="majorHAnsi" w:hAnsiTheme="majorHAnsi" w:cstheme="majorHAnsi"/>
          <w:sz w:val="22"/>
          <w:szCs w:val="22"/>
        </w:rPr>
        <w:t xml:space="preserve"> until additional controls have been implemented and the risk is reduced.</w:t>
      </w:r>
    </w:p>
    <w:p w14:paraId="1DD9B27D" w14:textId="77777777" w:rsidR="000D0CCB" w:rsidRPr="006C1D6E" w:rsidRDefault="000D0CCB" w:rsidP="000D0CCB">
      <w:pPr>
        <w:pStyle w:val="ListParagraph"/>
        <w:numPr>
          <w:ilvl w:val="0"/>
          <w:numId w:val="12"/>
        </w:numPr>
        <w:spacing w:after="200" w:line="276" w:lineRule="auto"/>
        <w:rPr>
          <w:rFonts w:asciiTheme="majorHAnsi" w:hAnsiTheme="majorHAnsi" w:cstheme="majorHAnsi"/>
          <w:sz w:val="22"/>
          <w:szCs w:val="22"/>
        </w:rPr>
      </w:pPr>
      <w:r w:rsidRPr="006C1D6E">
        <w:rPr>
          <w:rFonts w:asciiTheme="majorHAnsi" w:hAnsiTheme="majorHAnsi" w:cstheme="majorHAnsi"/>
          <w:sz w:val="22"/>
          <w:szCs w:val="22"/>
        </w:rPr>
        <w:t>Control measures should follow the risk hierarchy, where appropriate as per the pyramid above.</w:t>
      </w:r>
    </w:p>
    <w:p w14:paraId="5989234B" w14:textId="11912C92" w:rsidR="00E35C33" w:rsidRPr="003A3FB8" w:rsidRDefault="000D0CCB" w:rsidP="0043282F">
      <w:pPr>
        <w:pStyle w:val="ListParagraph"/>
        <w:numPr>
          <w:ilvl w:val="0"/>
          <w:numId w:val="12"/>
        </w:numPr>
        <w:spacing w:after="200" w:line="276" w:lineRule="auto"/>
        <w:rPr>
          <w:rFonts w:asciiTheme="majorHAnsi" w:hAnsiTheme="majorHAnsi" w:cstheme="majorHAnsi"/>
          <w:sz w:val="22"/>
          <w:szCs w:val="22"/>
        </w:rPr>
      </w:pPr>
      <w:r w:rsidRPr="003A3FB8">
        <w:rPr>
          <w:rFonts w:asciiTheme="majorHAnsi" w:hAnsiTheme="majorHAnsi" w:cstheme="majorHAnsi"/>
          <w:sz w:val="22"/>
          <w:szCs w:val="22"/>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bl>
      <w:tblPr>
        <w:tblStyle w:val="TableGrid"/>
        <w:tblpPr w:leftFromText="180" w:rightFromText="180" w:vertAnchor="text" w:horzAnchor="margin" w:tblpXSpec="center" w:tblpY="275"/>
        <w:tblW w:w="15384" w:type="dxa"/>
        <w:tblLook w:val="04A0" w:firstRow="1" w:lastRow="0" w:firstColumn="1" w:lastColumn="0" w:noHBand="0" w:noVBand="1"/>
      </w:tblPr>
      <w:tblGrid>
        <w:gridCol w:w="1735"/>
        <w:gridCol w:w="1696"/>
        <w:gridCol w:w="1735"/>
        <w:gridCol w:w="1712"/>
        <w:gridCol w:w="1682"/>
        <w:gridCol w:w="1724"/>
        <w:gridCol w:w="1741"/>
        <w:gridCol w:w="1617"/>
        <w:gridCol w:w="1742"/>
      </w:tblGrid>
      <w:tr w:rsidR="00121029" w:rsidRPr="000A6801" w14:paraId="00BC08BC" w14:textId="77777777" w:rsidTr="00121029">
        <w:trPr>
          <w:trHeight w:val="1906"/>
        </w:trPr>
        <w:tc>
          <w:tcPr>
            <w:tcW w:w="1735" w:type="dxa"/>
            <w:shd w:val="clear" w:color="auto" w:fill="C00000"/>
            <w:vAlign w:val="center"/>
          </w:tcPr>
          <w:p w14:paraId="3C2531C1" w14:textId="77777777" w:rsidR="00121029" w:rsidRPr="00BB6A70" w:rsidRDefault="00121029" w:rsidP="00634506">
            <w:pPr>
              <w:jc w:val="center"/>
              <w:rPr>
                <w:rFonts w:ascii="Arial" w:hAnsi="Arial" w:cs="Arial"/>
                <w:b/>
                <w:sz w:val="22"/>
                <w:szCs w:val="22"/>
              </w:rPr>
            </w:pPr>
            <w:r w:rsidRPr="00BB6A70">
              <w:rPr>
                <w:rFonts w:ascii="Arial" w:hAnsi="Arial" w:cs="Arial"/>
                <w:b/>
                <w:bCs/>
                <w:iCs/>
                <w:sz w:val="22"/>
                <w:szCs w:val="22"/>
              </w:rPr>
              <w:lastRenderedPageBreak/>
              <w:t>What are the hazards?</w:t>
            </w:r>
          </w:p>
        </w:tc>
        <w:tc>
          <w:tcPr>
            <w:tcW w:w="1696" w:type="dxa"/>
            <w:shd w:val="clear" w:color="auto" w:fill="C00000"/>
            <w:vAlign w:val="center"/>
          </w:tcPr>
          <w:p w14:paraId="79F29F2A" w14:textId="77777777" w:rsidR="00121029" w:rsidRPr="00BB6A70" w:rsidRDefault="00121029" w:rsidP="00634506">
            <w:pPr>
              <w:jc w:val="center"/>
              <w:rPr>
                <w:rFonts w:ascii="Arial" w:hAnsi="Arial" w:cs="Arial"/>
                <w:b/>
                <w:sz w:val="22"/>
                <w:szCs w:val="22"/>
              </w:rPr>
            </w:pPr>
            <w:r w:rsidRPr="00BB6A70">
              <w:rPr>
                <w:rFonts w:ascii="Arial" w:hAnsi="Arial" w:cs="Arial"/>
                <w:b/>
                <w:bCs/>
                <w:iCs/>
                <w:sz w:val="22"/>
                <w:szCs w:val="22"/>
              </w:rPr>
              <w:t>Who might be harmed and how?</w:t>
            </w:r>
          </w:p>
        </w:tc>
        <w:tc>
          <w:tcPr>
            <w:tcW w:w="1735" w:type="dxa"/>
            <w:shd w:val="clear" w:color="auto" w:fill="C00000"/>
            <w:vAlign w:val="center"/>
          </w:tcPr>
          <w:p w14:paraId="6BD0F73B" w14:textId="77777777" w:rsidR="00121029" w:rsidRPr="00BB6A70" w:rsidRDefault="00121029" w:rsidP="00634506">
            <w:pPr>
              <w:jc w:val="center"/>
              <w:rPr>
                <w:rFonts w:ascii="Arial" w:hAnsi="Arial" w:cs="Arial"/>
                <w:b/>
                <w:sz w:val="22"/>
                <w:szCs w:val="22"/>
              </w:rPr>
            </w:pPr>
            <w:r>
              <w:rPr>
                <w:rFonts w:ascii="Arial" w:hAnsi="Arial" w:cs="Arial"/>
                <w:b/>
                <w:bCs/>
                <w:iCs/>
                <w:sz w:val="22"/>
                <w:szCs w:val="22"/>
              </w:rPr>
              <w:t>Determine the l</w:t>
            </w:r>
            <w:r w:rsidRPr="00BB6A70">
              <w:rPr>
                <w:rFonts w:ascii="Arial" w:hAnsi="Arial" w:cs="Arial"/>
                <w:b/>
                <w:bCs/>
                <w:iCs/>
                <w:sz w:val="22"/>
                <w:szCs w:val="22"/>
              </w:rPr>
              <w:t>ikelihood</w:t>
            </w:r>
            <w:r>
              <w:rPr>
                <w:rFonts w:ascii="Arial" w:hAnsi="Arial" w:cs="Arial"/>
                <w:b/>
                <w:bCs/>
                <w:iCs/>
                <w:sz w:val="22"/>
                <w:szCs w:val="22"/>
              </w:rPr>
              <w:t xml:space="preserve"> of the occurrence</w:t>
            </w:r>
          </w:p>
        </w:tc>
        <w:tc>
          <w:tcPr>
            <w:tcW w:w="1712" w:type="dxa"/>
            <w:shd w:val="clear" w:color="auto" w:fill="C00000"/>
          </w:tcPr>
          <w:p w14:paraId="4AA97EB4" w14:textId="77777777" w:rsidR="00121029" w:rsidRDefault="00121029" w:rsidP="00634506">
            <w:pPr>
              <w:jc w:val="center"/>
              <w:rPr>
                <w:rFonts w:ascii="Arial" w:hAnsi="Arial" w:cs="Arial"/>
                <w:b/>
                <w:bCs/>
                <w:iCs/>
                <w:sz w:val="22"/>
                <w:szCs w:val="22"/>
              </w:rPr>
            </w:pPr>
          </w:p>
          <w:p w14:paraId="636EAB5C" w14:textId="77777777" w:rsidR="00121029" w:rsidRDefault="00121029" w:rsidP="00634506">
            <w:pPr>
              <w:jc w:val="center"/>
              <w:rPr>
                <w:rFonts w:ascii="Arial" w:hAnsi="Arial" w:cs="Arial"/>
                <w:b/>
                <w:bCs/>
                <w:iCs/>
                <w:sz w:val="22"/>
                <w:szCs w:val="22"/>
              </w:rPr>
            </w:pPr>
          </w:p>
          <w:p w14:paraId="27B0DECF"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Consider the potential s</w:t>
            </w:r>
            <w:r w:rsidRPr="00BB6A70">
              <w:rPr>
                <w:rFonts w:ascii="Arial" w:hAnsi="Arial" w:cs="Arial"/>
                <w:b/>
                <w:bCs/>
                <w:iCs/>
                <w:sz w:val="22"/>
                <w:szCs w:val="22"/>
              </w:rPr>
              <w:t>everity</w:t>
            </w:r>
            <w:r>
              <w:rPr>
                <w:rFonts w:ascii="Arial" w:hAnsi="Arial" w:cs="Arial"/>
                <w:b/>
                <w:bCs/>
                <w:iCs/>
                <w:sz w:val="22"/>
                <w:szCs w:val="22"/>
              </w:rPr>
              <w:t xml:space="preserve"> or impact of the harm</w:t>
            </w:r>
          </w:p>
        </w:tc>
        <w:tc>
          <w:tcPr>
            <w:tcW w:w="1682" w:type="dxa"/>
            <w:shd w:val="clear" w:color="auto" w:fill="C00000"/>
          </w:tcPr>
          <w:p w14:paraId="476084BD" w14:textId="77777777" w:rsidR="00121029" w:rsidRDefault="00121029" w:rsidP="00634506">
            <w:pPr>
              <w:jc w:val="center"/>
              <w:rPr>
                <w:rFonts w:ascii="Arial" w:hAnsi="Arial" w:cs="Arial"/>
                <w:b/>
                <w:bCs/>
                <w:iCs/>
                <w:sz w:val="22"/>
                <w:szCs w:val="22"/>
              </w:rPr>
            </w:pPr>
          </w:p>
          <w:p w14:paraId="5CD122D2" w14:textId="77777777" w:rsidR="00121029" w:rsidRDefault="00121029" w:rsidP="00634506">
            <w:pPr>
              <w:jc w:val="center"/>
              <w:rPr>
                <w:rFonts w:ascii="Arial" w:hAnsi="Arial" w:cs="Arial"/>
                <w:b/>
                <w:bCs/>
                <w:iCs/>
                <w:sz w:val="22"/>
                <w:szCs w:val="22"/>
              </w:rPr>
            </w:pPr>
          </w:p>
          <w:p w14:paraId="5E31BC29"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Score the r</w:t>
            </w:r>
            <w:r w:rsidRPr="00BB6A70">
              <w:rPr>
                <w:rFonts w:ascii="Arial" w:hAnsi="Arial" w:cs="Arial"/>
                <w:b/>
                <w:bCs/>
                <w:iCs/>
                <w:sz w:val="22"/>
                <w:szCs w:val="22"/>
              </w:rPr>
              <w:t xml:space="preserve">isk </w:t>
            </w:r>
          </w:p>
          <w:p w14:paraId="350C63FC"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 xml:space="preserve">using the risk </w:t>
            </w:r>
            <w:r w:rsidRPr="00BB6A70">
              <w:rPr>
                <w:rFonts w:ascii="Arial" w:hAnsi="Arial" w:cs="Arial"/>
                <w:b/>
                <w:bCs/>
                <w:iCs/>
                <w:sz w:val="22"/>
                <w:szCs w:val="22"/>
              </w:rPr>
              <w:t xml:space="preserve"> matrix</w:t>
            </w:r>
          </w:p>
        </w:tc>
        <w:tc>
          <w:tcPr>
            <w:tcW w:w="1724" w:type="dxa"/>
            <w:shd w:val="clear" w:color="auto" w:fill="C00000"/>
          </w:tcPr>
          <w:p w14:paraId="37649463" w14:textId="77777777" w:rsidR="00121029" w:rsidRDefault="00121029" w:rsidP="00634506">
            <w:pPr>
              <w:jc w:val="center"/>
              <w:rPr>
                <w:rFonts w:ascii="Arial" w:hAnsi="Arial" w:cs="Arial"/>
                <w:b/>
                <w:bCs/>
                <w:iCs/>
                <w:sz w:val="22"/>
                <w:szCs w:val="22"/>
              </w:rPr>
            </w:pPr>
          </w:p>
          <w:p w14:paraId="289D6BA3" w14:textId="77777777" w:rsidR="00121029" w:rsidRPr="00BB6A70" w:rsidRDefault="00121029" w:rsidP="00634506">
            <w:pPr>
              <w:jc w:val="center"/>
              <w:rPr>
                <w:rFonts w:ascii="Arial" w:hAnsi="Arial" w:cs="Arial"/>
                <w:b/>
                <w:bCs/>
                <w:iCs/>
                <w:sz w:val="22"/>
                <w:szCs w:val="22"/>
              </w:rPr>
            </w:pPr>
            <w:r w:rsidRPr="00BB6A70">
              <w:rPr>
                <w:rFonts w:ascii="Arial" w:hAnsi="Arial" w:cs="Arial"/>
                <w:b/>
                <w:bCs/>
                <w:iCs/>
                <w:sz w:val="22"/>
                <w:szCs w:val="22"/>
              </w:rPr>
              <w:t>What</w:t>
            </w:r>
            <w:r>
              <w:rPr>
                <w:rFonts w:ascii="Arial" w:hAnsi="Arial" w:cs="Arial"/>
                <w:b/>
                <w:bCs/>
                <w:iCs/>
                <w:sz w:val="22"/>
                <w:szCs w:val="22"/>
              </w:rPr>
              <w:t xml:space="preserve"> control measures - if any - are </w:t>
            </w:r>
            <w:r w:rsidRPr="00BB6A70">
              <w:rPr>
                <w:rFonts w:ascii="Arial" w:hAnsi="Arial" w:cs="Arial"/>
                <w:b/>
                <w:bCs/>
                <w:iCs/>
                <w:sz w:val="22"/>
                <w:szCs w:val="22"/>
              </w:rPr>
              <w:t>necessary</w:t>
            </w:r>
            <w:r>
              <w:rPr>
                <w:rFonts w:ascii="Arial" w:hAnsi="Arial" w:cs="Arial"/>
                <w:b/>
                <w:bCs/>
                <w:iCs/>
                <w:sz w:val="22"/>
                <w:szCs w:val="22"/>
              </w:rPr>
              <w:t xml:space="preserve"> to lower the score</w:t>
            </w:r>
            <w:r w:rsidRPr="00BB6A70">
              <w:rPr>
                <w:rFonts w:ascii="Arial" w:hAnsi="Arial" w:cs="Arial"/>
                <w:b/>
                <w:bCs/>
                <w:iCs/>
                <w:sz w:val="22"/>
                <w:szCs w:val="22"/>
              </w:rPr>
              <w:t>?</w:t>
            </w:r>
          </w:p>
        </w:tc>
        <w:tc>
          <w:tcPr>
            <w:tcW w:w="1741" w:type="dxa"/>
            <w:shd w:val="clear" w:color="auto" w:fill="C00000"/>
            <w:vAlign w:val="center"/>
          </w:tcPr>
          <w:p w14:paraId="3A37259B" w14:textId="77777777" w:rsidR="00121029" w:rsidRPr="00BB6A70" w:rsidRDefault="00121029" w:rsidP="00634506">
            <w:pPr>
              <w:jc w:val="center"/>
              <w:rPr>
                <w:rFonts w:ascii="Arial" w:hAnsi="Arial" w:cs="Arial"/>
                <w:b/>
                <w:bCs/>
                <w:iCs/>
                <w:sz w:val="22"/>
                <w:szCs w:val="22"/>
              </w:rPr>
            </w:pPr>
            <w:r>
              <w:rPr>
                <w:rFonts w:ascii="Arial" w:hAnsi="Arial" w:cs="Arial"/>
                <w:b/>
                <w:bCs/>
                <w:iCs/>
                <w:sz w:val="22"/>
                <w:szCs w:val="22"/>
              </w:rPr>
              <w:t>Re-score the risk</w:t>
            </w:r>
          </w:p>
          <w:p w14:paraId="70AA7988" w14:textId="77777777" w:rsidR="00121029" w:rsidRPr="00BB6A70" w:rsidRDefault="00121029" w:rsidP="00634506">
            <w:pPr>
              <w:jc w:val="center"/>
              <w:rPr>
                <w:rFonts w:ascii="Arial" w:hAnsi="Arial" w:cs="Arial"/>
                <w:b/>
                <w:sz w:val="22"/>
                <w:szCs w:val="22"/>
              </w:rPr>
            </w:pPr>
            <w:r>
              <w:rPr>
                <w:rFonts w:ascii="Arial" w:hAnsi="Arial" w:cs="Arial"/>
                <w:b/>
                <w:bCs/>
                <w:iCs/>
                <w:sz w:val="22"/>
                <w:szCs w:val="22"/>
              </w:rPr>
              <w:t xml:space="preserve">using the </w:t>
            </w:r>
            <w:r w:rsidRPr="00BB6A70">
              <w:rPr>
                <w:rFonts w:ascii="Arial" w:hAnsi="Arial" w:cs="Arial"/>
                <w:b/>
                <w:bCs/>
                <w:iCs/>
                <w:sz w:val="22"/>
                <w:szCs w:val="22"/>
              </w:rPr>
              <w:t>matrix</w:t>
            </w:r>
            <w:r>
              <w:rPr>
                <w:rFonts w:ascii="Arial" w:hAnsi="Arial" w:cs="Arial"/>
                <w:b/>
                <w:bCs/>
                <w:iCs/>
                <w:sz w:val="22"/>
                <w:szCs w:val="22"/>
              </w:rPr>
              <w:t xml:space="preserve"> considering the control measures</w:t>
            </w:r>
          </w:p>
        </w:tc>
        <w:tc>
          <w:tcPr>
            <w:tcW w:w="1617" w:type="dxa"/>
            <w:shd w:val="clear" w:color="auto" w:fill="C00000"/>
          </w:tcPr>
          <w:p w14:paraId="554BF1C4" w14:textId="3E955370" w:rsidR="00121029" w:rsidRPr="00BB6A70" w:rsidRDefault="00121029" w:rsidP="00634506">
            <w:pPr>
              <w:jc w:val="center"/>
              <w:rPr>
                <w:rFonts w:ascii="Arial" w:hAnsi="Arial" w:cs="Arial"/>
                <w:b/>
                <w:bCs/>
                <w:iCs/>
                <w:sz w:val="22"/>
                <w:szCs w:val="22"/>
              </w:rPr>
            </w:pPr>
            <w:r w:rsidRPr="00121029">
              <w:rPr>
                <w:rFonts w:ascii="Arial" w:hAnsi="Arial" w:cs="Arial"/>
                <w:b/>
                <w:bCs/>
                <w:iCs/>
                <w:sz w:val="22"/>
                <w:szCs w:val="22"/>
              </w:rPr>
              <w:t>Any further actions necessary?</w:t>
            </w:r>
          </w:p>
        </w:tc>
        <w:tc>
          <w:tcPr>
            <w:tcW w:w="1742" w:type="dxa"/>
            <w:shd w:val="clear" w:color="auto" w:fill="C00000"/>
            <w:vAlign w:val="center"/>
          </w:tcPr>
          <w:p w14:paraId="57054885" w14:textId="1DD37C15" w:rsidR="00121029" w:rsidRPr="00BB6A70" w:rsidRDefault="00121029" w:rsidP="00634506">
            <w:pPr>
              <w:jc w:val="center"/>
              <w:rPr>
                <w:rFonts w:ascii="Arial" w:hAnsi="Arial" w:cs="Arial"/>
                <w:b/>
                <w:bCs/>
                <w:iCs/>
                <w:sz w:val="22"/>
                <w:szCs w:val="22"/>
              </w:rPr>
            </w:pPr>
            <w:r w:rsidRPr="00BB6A70">
              <w:rPr>
                <w:rFonts w:ascii="Arial" w:hAnsi="Arial" w:cs="Arial"/>
                <w:b/>
                <w:bCs/>
                <w:iCs/>
                <w:sz w:val="22"/>
                <w:szCs w:val="22"/>
              </w:rPr>
              <w:t>How will you put this risk assessment into action?</w:t>
            </w:r>
          </w:p>
        </w:tc>
      </w:tr>
      <w:tr w:rsidR="00121029" w:rsidRPr="00645F8C" w14:paraId="3DA15CF8" w14:textId="77777777" w:rsidTr="00121029">
        <w:trPr>
          <w:trHeight w:val="2089"/>
        </w:trPr>
        <w:tc>
          <w:tcPr>
            <w:tcW w:w="1735" w:type="dxa"/>
            <w:shd w:val="clear" w:color="auto" w:fill="auto"/>
          </w:tcPr>
          <w:p w14:paraId="3836FA5B" w14:textId="396F82AB" w:rsidR="00121029" w:rsidRDefault="00121029" w:rsidP="00634506">
            <w:pPr>
              <w:rPr>
                <w:rFonts w:ascii="Arial" w:hAnsi="Arial" w:cs="Arial"/>
                <w:sz w:val="20"/>
                <w:szCs w:val="20"/>
              </w:rPr>
            </w:pPr>
            <w:r>
              <w:rPr>
                <w:rFonts w:ascii="Arial" w:hAnsi="Arial" w:cs="Arial"/>
                <w:sz w:val="20"/>
                <w:szCs w:val="20"/>
              </w:rPr>
              <w:t>Hazards that may be present in activity.</w:t>
            </w:r>
          </w:p>
          <w:p w14:paraId="302F3499" w14:textId="77777777" w:rsidR="00121029" w:rsidRPr="00BA25BD" w:rsidRDefault="00121029" w:rsidP="00634506">
            <w:pPr>
              <w:rPr>
                <w:rFonts w:ascii="Arial" w:hAnsi="Arial" w:cs="Arial"/>
                <w:sz w:val="20"/>
                <w:szCs w:val="20"/>
              </w:rPr>
            </w:pPr>
            <w:r>
              <w:rPr>
                <w:rFonts w:ascii="Arial" w:hAnsi="Arial" w:cs="Arial"/>
                <w:sz w:val="20"/>
                <w:szCs w:val="20"/>
              </w:rPr>
              <w:t>Delete as applicable</w:t>
            </w:r>
          </w:p>
        </w:tc>
        <w:tc>
          <w:tcPr>
            <w:tcW w:w="1696" w:type="dxa"/>
            <w:shd w:val="clear" w:color="auto" w:fill="auto"/>
          </w:tcPr>
          <w:p w14:paraId="1E01AC9F" w14:textId="77777777" w:rsidR="00121029" w:rsidRPr="00645F8C" w:rsidRDefault="00121029" w:rsidP="00634506">
            <w:pPr>
              <w:rPr>
                <w:rFonts w:ascii="Arial" w:hAnsi="Arial" w:cs="Arial"/>
                <w:sz w:val="20"/>
                <w:szCs w:val="20"/>
              </w:rPr>
            </w:pPr>
            <w:r>
              <w:rPr>
                <w:rFonts w:ascii="Arial" w:hAnsi="Arial" w:cs="Arial"/>
                <w:sz w:val="20"/>
                <w:szCs w:val="20"/>
              </w:rPr>
              <w:t>List who might be harmed by the hazard &amp; how</w:t>
            </w:r>
          </w:p>
        </w:tc>
        <w:tc>
          <w:tcPr>
            <w:tcW w:w="1735" w:type="dxa"/>
            <w:shd w:val="clear" w:color="auto" w:fill="auto"/>
          </w:tcPr>
          <w:p w14:paraId="41481DD6" w14:textId="77777777" w:rsidR="00121029" w:rsidRPr="003B5E25" w:rsidRDefault="00121029" w:rsidP="00634506">
            <w:pPr>
              <w:rPr>
                <w:rFonts w:ascii="Arial" w:hAnsi="Arial" w:cs="Arial"/>
                <w:sz w:val="20"/>
                <w:szCs w:val="20"/>
              </w:rPr>
            </w:pPr>
            <w:r>
              <w:rPr>
                <w:rFonts w:ascii="Arial" w:hAnsi="Arial" w:cs="Arial"/>
                <w:sz w:val="20"/>
                <w:szCs w:val="20"/>
              </w:rPr>
              <w:t>Decide on likelihood of occurrence</w:t>
            </w:r>
          </w:p>
        </w:tc>
        <w:tc>
          <w:tcPr>
            <w:tcW w:w="1712" w:type="dxa"/>
            <w:shd w:val="clear" w:color="auto" w:fill="auto"/>
          </w:tcPr>
          <w:p w14:paraId="06AD7EED" w14:textId="77777777" w:rsidR="00121029" w:rsidRPr="00645F8C" w:rsidRDefault="00121029" w:rsidP="00634506">
            <w:pPr>
              <w:rPr>
                <w:rFonts w:ascii="Arial" w:hAnsi="Arial" w:cs="Arial"/>
                <w:sz w:val="20"/>
                <w:szCs w:val="20"/>
              </w:rPr>
            </w:pPr>
            <w:r>
              <w:rPr>
                <w:rFonts w:ascii="Arial" w:hAnsi="Arial" w:cs="Arial"/>
                <w:sz w:val="20"/>
                <w:szCs w:val="20"/>
              </w:rPr>
              <w:t>Decide on severity of any injury</w:t>
            </w:r>
          </w:p>
        </w:tc>
        <w:tc>
          <w:tcPr>
            <w:tcW w:w="1682" w:type="dxa"/>
            <w:shd w:val="clear" w:color="auto" w:fill="auto"/>
          </w:tcPr>
          <w:p w14:paraId="48EAF7F4" w14:textId="77777777" w:rsidR="00121029" w:rsidRDefault="00121029" w:rsidP="00634506">
            <w:pPr>
              <w:rPr>
                <w:rFonts w:ascii="Arial" w:hAnsi="Arial" w:cs="Arial"/>
                <w:sz w:val="20"/>
                <w:szCs w:val="20"/>
              </w:rPr>
            </w:pPr>
            <w:r>
              <w:rPr>
                <w:rFonts w:ascii="Arial" w:hAnsi="Arial" w:cs="Arial"/>
                <w:sz w:val="20"/>
                <w:szCs w:val="20"/>
              </w:rPr>
              <w:t>Enter risk</w:t>
            </w:r>
          </w:p>
          <w:p w14:paraId="79372BC5" w14:textId="77777777" w:rsidR="00121029" w:rsidRPr="00645F8C" w:rsidRDefault="00121029" w:rsidP="00634506">
            <w:pPr>
              <w:rPr>
                <w:rFonts w:ascii="Arial" w:hAnsi="Arial" w:cs="Arial"/>
                <w:sz w:val="20"/>
                <w:szCs w:val="20"/>
              </w:rPr>
            </w:pPr>
            <w:r>
              <w:rPr>
                <w:rFonts w:ascii="Arial" w:hAnsi="Arial" w:cs="Arial"/>
                <w:sz w:val="20"/>
                <w:szCs w:val="20"/>
              </w:rPr>
              <w:t>score using the matrix</w:t>
            </w:r>
          </w:p>
        </w:tc>
        <w:tc>
          <w:tcPr>
            <w:tcW w:w="1724" w:type="dxa"/>
            <w:shd w:val="clear" w:color="auto" w:fill="auto"/>
          </w:tcPr>
          <w:p w14:paraId="5497267E" w14:textId="77777777" w:rsidR="00121029" w:rsidRDefault="00121029" w:rsidP="00634506">
            <w:pPr>
              <w:rPr>
                <w:rFonts w:ascii="Arial" w:hAnsi="Arial" w:cs="Arial"/>
                <w:sz w:val="20"/>
                <w:szCs w:val="20"/>
              </w:rPr>
            </w:pPr>
            <w:r>
              <w:rPr>
                <w:rFonts w:ascii="Arial" w:hAnsi="Arial" w:cs="Arial"/>
                <w:sz w:val="20"/>
                <w:szCs w:val="20"/>
              </w:rPr>
              <w:t>List all control measures required.</w:t>
            </w:r>
          </w:p>
          <w:p w14:paraId="45AC886A" w14:textId="77777777" w:rsidR="00121029" w:rsidRPr="00645F8C" w:rsidRDefault="00121029" w:rsidP="00634506">
            <w:pPr>
              <w:rPr>
                <w:rFonts w:ascii="Arial" w:hAnsi="Arial" w:cs="Arial"/>
                <w:sz w:val="20"/>
                <w:szCs w:val="20"/>
              </w:rPr>
            </w:pPr>
          </w:p>
        </w:tc>
        <w:tc>
          <w:tcPr>
            <w:tcW w:w="1741" w:type="dxa"/>
            <w:shd w:val="clear" w:color="auto" w:fill="auto"/>
          </w:tcPr>
          <w:p w14:paraId="06FA1FC8" w14:textId="77777777" w:rsidR="00121029" w:rsidRDefault="00121029" w:rsidP="00634506">
            <w:pPr>
              <w:rPr>
                <w:rFonts w:ascii="Arial" w:hAnsi="Arial" w:cs="Arial"/>
                <w:sz w:val="20"/>
                <w:szCs w:val="20"/>
              </w:rPr>
            </w:pPr>
            <w:r>
              <w:rPr>
                <w:rFonts w:ascii="Arial" w:hAnsi="Arial" w:cs="Arial"/>
                <w:sz w:val="20"/>
                <w:szCs w:val="20"/>
              </w:rPr>
              <w:t>Enter risk</w:t>
            </w:r>
          </w:p>
          <w:p w14:paraId="44A1E3E5" w14:textId="77777777" w:rsidR="00121029" w:rsidRPr="003B5E25" w:rsidRDefault="00121029" w:rsidP="00634506">
            <w:pPr>
              <w:rPr>
                <w:rFonts w:ascii="Arial" w:hAnsi="Arial" w:cs="Arial"/>
                <w:sz w:val="20"/>
                <w:szCs w:val="20"/>
              </w:rPr>
            </w:pPr>
            <w:r>
              <w:rPr>
                <w:rFonts w:ascii="Arial" w:hAnsi="Arial" w:cs="Arial"/>
                <w:sz w:val="20"/>
                <w:szCs w:val="20"/>
              </w:rPr>
              <w:t>score using the matrix after control measures have been implemented</w:t>
            </w:r>
            <w:r w:rsidRPr="003B5E25">
              <w:rPr>
                <w:rFonts w:ascii="Arial" w:hAnsi="Arial" w:cs="Arial"/>
                <w:sz w:val="20"/>
                <w:szCs w:val="20"/>
              </w:rPr>
              <w:t xml:space="preserve"> </w:t>
            </w:r>
          </w:p>
        </w:tc>
        <w:tc>
          <w:tcPr>
            <w:tcW w:w="1617" w:type="dxa"/>
          </w:tcPr>
          <w:p w14:paraId="65866419" w14:textId="076517D9" w:rsidR="00121029" w:rsidRDefault="00121029" w:rsidP="00634506">
            <w:pPr>
              <w:rPr>
                <w:rFonts w:ascii="Arial" w:hAnsi="Arial" w:cs="Arial"/>
                <w:sz w:val="20"/>
                <w:szCs w:val="20"/>
              </w:rPr>
            </w:pPr>
            <w:r w:rsidRPr="00121029">
              <w:rPr>
                <w:rFonts w:ascii="Arial" w:hAnsi="Arial" w:cs="Arial"/>
                <w:sz w:val="20"/>
                <w:szCs w:val="20"/>
              </w:rPr>
              <w:t>List any further control measures that will reduce the risk score</w:t>
            </w:r>
          </w:p>
        </w:tc>
        <w:tc>
          <w:tcPr>
            <w:tcW w:w="1742" w:type="dxa"/>
            <w:shd w:val="clear" w:color="auto" w:fill="auto"/>
          </w:tcPr>
          <w:p w14:paraId="11B0906D" w14:textId="1247BF66" w:rsidR="00121029" w:rsidRPr="00645F8C" w:rsidRDefault="00121029" w:rsidP="00634506">
            <w:pPr>
              <w:rPr>
                <w:rFonts w:ascii="Arial" w:hAnsi="Arial" w:cs="Arial"/>
                <w:sz w:val="20"/>
                <w:szCs w:val="20"/>
              </w:rPr>
            </w:pPr>
            <w:r>
              <w:rPr>
                <w:rFonts w:ascii="Arial" w:hAnsi="Arial" w:cs="Arial"/>
                <w:sz w:val="20"/>
                <w:szCs w:val="20"/>
              </w:rPr>
              <w:t>Identify who is responsible for ensuring the control measures are implemented</w:t>
            </w:r>
          </w:p>
        </w:tc>
      </w:tr>
    </w:tbl>
    <w:p w14:paraId="1B26F5E2" w14:textId="61EA524C" w:rsidR="000D0CCB" w:rsidRDefault="000D0CCB" w:rsidP="000D0CCB">
      <w:pPr>
        <w:rPr>
          <w:rFonts w:ascii="Arial" w:hAnsi="Arial" w:cs="Arial"/>
          <w:sz w:val="22"/>
          <w:szCs w:val="22"/>
        </w:rPr>
      </w:pPr>
    </w:p>
    <w:p w14:paraId="76E3E4A5" w14:textId="77777777" w:rsidR="00E35C33" w:rsidRDefault="00E35C33" w:rsidP="000D0CCB">
      <w:pPr>
        <w:rPr>
          <w:rFonts w:ascii="Arial" w:hAnsi="Arial" w:cs="Arial"/>
          <w:sz w:val="22"/>
          <w:szCs w:val="22"/>
        </w:rPr>
      </w:pPr>
    </w:p>
    <w:p w14:paraId="468AE8D8" w14:textId="77777777" w:rsidR="00E35C33" w:rsidRDefault="00E35C33" w:rsidP="000D0CCB">
      <w:pPr>
        <w:rPr>
          <w:rFonts w:ascii="Arial" w:hAnsi="Arial" w:cs="Arial"/>
          <w:sz w:val="22"/>
          <w:szCs w:val="22"/>
        </w:rPr>
      </w:pPr>
    </w:p>
    <w:p w14:paraId="2F174058" w14:textId="77777777" w:rsidR="00C56CF0" w:rsidRDefault="00C56CF0" w:rsidP="00C56CF0">
      <w:pPr>
        <w:rPr>
          <w:rFonts w:ascii="Arial" w:hAnsi="Arial" w:cs="Arial"/>
          <w:sz w:val="22"/>
          <w:szCs w:val="22"/>
        </w:rPr>
      </w:pPr>
      <w:r>
        <w:rPr>
          <w:rFonts w:ascii="Arial" w:hAnsi="Arial" w:cs="Arial"/>
          <w:sz w:val="22"/>
          <w:szCs w:val="22"/>
        </w:rPr>
        <w:t xml:space="preserve">If your event has more than 100 attendees, you must also submit </w:t>
      </w:r>
      <w:hyperlink r:id="rId13" w:history="1">
        <w:r w:rsidRPr="00DA6B52">
          <w:rPr>
            <w:rStyle w:val="Hyperlink"/>
            <w:rFonts w:ascii="Arial" w:hAnsi="Arial" w:cs="Arial"/>
            <w:sz w:val="22"/>
            <w:szCs w:val="22"/>
          </w:rPr>
          <w:t>a major event checklist</w:t>
        </w:r>
      </w:hyperlink>
      <w:r>
        <w:rPr>
          <w:rFonts w:ascii="Arial" w:hAnsi="Arial" w:cs="Arial"/>
          <w:sz w:val="22"/>
          <w:szCs w:val="22"/>
        </w:rPr>
        <w:t xml:space="preserve"> to Unionra@: </w:t>
      </w:r>
    </w:p>
    <w:p w14:paraId="2A0C38F3" w14:textId="77777777" w:rsidR="00C56CF0" w:rsidRDefault="00C56CF0" w:rsidP="00C56CF0">
      <w:pPr>
        <w:rPr>
          <w:rFonts w:ascii="Arial" w:hAnsi="Arial" w:cs="Arial"/>
          <w:sz w:val="22"/>
          <w:szCs w:val="22"/>
        </w:rPr>
      </w:pPr>
    </w:p>
    <w:p w14:paraId="31F198F8" w14:textId="77777777" w:rsidR="00C56CF0" w:rsidRDefault="00C56CF0" w:rsidP="00C56CF0">
      <w:pPr>
        <w:rPr>
          <w:rFonts w:ascii="Arial" w:hAnsi="Arial" w:cs="Arial"/>
          <w:sz w:val="22"/>
          <w:szCs w:val="22"/>
        </w:rPr>
      </w:pPr>
      <w:r>
        <w:rPr>
          <w:rFonts w:ascii="Arial" w:hAnsi="Arial" w:cs="Arial"/>
          <w:sz w:val="22"/>
          <w:szCs w:val="22"/>
        </w:rPr>
        <w:t>If you are planning a trip outside of the UK, email DoSDA@ and  Unionra@ with the location of the trip (including travel details such as flight number, coach company, accommodation information etc), dates of the trip, and an excel sheet with the participants first and last name, matriculation number, and mobile phone number. This information will also be shared with the Director of Student Services.</w:t>
      </w:r>
    </w:p>
    <w:p w14:paraId="36BE6470" w14:textId="77777777" w:rsidR="00E35C33" w:rsidRDefault="00E35C33" w:rsidP="000D0CCB">
      <w:pPr>
        <w:rPr>
          <w:rFonts w:ascii="Arial" w:hAnsi="Arial" w:cs="Arial"/>
          <w:sz w:val="22"/>
          <w:szCs w:val="22"/>
        </w:rPr>
      </w:pPr>
    </w:p>
    <w:p w14:paraId="0F7898B8" w14:textId="77777777" w:rsidR="00121029" w:rsidRDefault="00121029">
      <w:pPr>
        <w:rPr>
          <w:rFonts w:ascii="Arial" w:hAnsi="Arial" w:cs="Arial"/>
          <w:sz w:val="22"/>
          <w:szCs w:val="22"/>
        </w:rPr>
      </w:pPr>
      <w:r>
        <w:rPr>
          <w:rFonts w:ascii="Arial" w:hAnsi="Arial" w:cs="Arial"/>
          <w:sz w:val="22"/>
          <w:szCs w:val="22"/>
        </w:rPr>
        <w:br w:type="page"/>
      </w:r>
    </w:p>
    <w:p w14:paraId="5CC4D35B" w14:textId="0748D0A2" w:rsidR="00121029" w:rsidRPr="00121029" w:rsidRDefault="00121029" w:rsidP="00121029">
      <w:pPr>
        <w:rPr>
          <w:rFonts w:ascii="Arial" w:hAnsi="Arial" w:cs="Arial"/>
          <w:b/>
          <w:sz w:val="22"/>
          <w:szCs w:val="22"/>
        </w:rPr>
      </w:pPr>
      <w:r w:rsidRPr="00121029">
        <w:rPr>
          <w:rFonts w:ascii="Arial" w:hAnsi="Arial" w:cs="Arial"/>
          <w:b/>
          <w:sz w:val="22"/>
          <w:szCs w:val="22"/>
        </w:rPr>
        <w:lastRenderedPageBreak/>
        <w:t xml:space="preserve">Society: </w:t>
      </w:r>
    </w:p>
    <w:p w14:paraId="05ED4458"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Description of Event/Activity (please be as detailed as possible): </w:t>
      </w:r>
    </w:p>
    <w:p w14:paraId="7A63A83A"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Date(s) of the Event/Activity: </w:t>
      </w:r>
    </w:p>
    <w:p w14:paraId="5C39A51E"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VENUE(S): </w:t>
      </w:r>
    </w:p>
    <w:p w14:paraId="2A80470B" w14:textId="77777777" w:rsidR="00121029" w:rsidRPr="00121029" w:rsidRDefault="00121029" w:rsidP="00121029">
      <w:pPr>
        <w:rPr>
          <w:rFonts w:ascii="Arial" w:hAnsi="Arial" w:cs="Arial"/>
          <w:b/>
          <w:sz w:val="22"/>
          <w:szCs w:val="22"/>
        </w:rPr>
      </w:pPr>
      <w:r w:rsidRPr="00121029">
        <w:rPr>
          <w:rFonts w:ascii="Arial" w:hAnsi="Arial" w:cs="Arial"/>
          <w:b/>
          <w:sz w:val="22"/>
          <w:szCs w:val="22"/>
        </w:rPr>
        <w:t xml:space="preserve">Number of attendees expected: </w:t>
      </w:r>
    </w:p>
    <w:p w14:paraId="16322DFE" w14:textId="28E221A8" w:rsidR="00121029" w:rsidRPr="00121029" w:rsidRDefault="00121029" w:rsidP="00121029">
      <w:pPr>
        <w:rPr>
          <w:rFonts w:ascii="Arial" w:hAnsi="Arial" w:cs="Arial"/>
          <w:b/>
          <w:sz w:val="22"/>
          <w:szCs w:val="22"/>
        </w:rPr>
      </w:pPr>
      <w:r w:rsidRPr="00121029">
        <w:rPr>
          <w:rFonts w:ascii="Arial" w:hAnsi="Arial" w:cs="Arial"/>
          <w:b/>
          <w:sz w:val="22"/>
          <w:szCs w:val="22"/>
        </w:rPr>
        <w:t xml:space="preserve">Assessed by: </w:t>
      </w:r>
      <w:r w:rsidR="00C56CF0">
        <w:rPr>
          <w:rFonts w:ascii="Arial" w:hAnsi="Arial" w:cs="Arial"/>
          <w:b/>
          <w:sz w:val="22"/>
          <w:szCs w:val="22"/>
        </w:rPr>
        <w:t>[name] [committee position]</w:t>
      </w:r>
      <w:bookmarkStart w:id="0" w:name="_GoBack"/>
      <w:bookmarkEnd w:id="0"/>
    </w:p>
    <w:p w14:paraId="7783B946" w14:textId="7DE0E419" w:rsidR="003A3FB8" w:rsidRDefault="00121029">
      <w:pPr>
        <w:rPr>
          <w:rFonts w:ascii="Arial" w:hAnsi="Arial" w:cs="Arial"/>
          <w:b/>
          <w:sz w:val="22"/>
          <w:szCs w:val="22"/>
        </w:rPr>
      </w:pPr>
      <w:r w:rsidRPr="00121029">
        <w:rPr>
          <w:rFonts w:ascii="Arial" w:hAnsi="Arial" w:cs="Arial"/>
          <w:b/>
          <w:sz w:val="22"/>
          <w:szCs w:val="22"/>
        </w:rPr>
        <w:t xml:space="preserve">Date Assessed: </w:t>
      </w:r>
    </w:p>
    <w:tbl>
      <w:tblPr>
        <w:tblStyle w:val="TableGrid"/>
        <w:tblpPr w:leftFromText="180" w:rightFromText="180" w:vertAnchor="text" w:tblpY="145"/>
        <w:tblW w:w="15384" w:type="dxa"/>
        <w:tblLayout w:type="fixed"/>
        <w:tblLook w:val="04A0" w:firstRow="1" w:lastRow="0" w:firstColumn="1" w:lastColumn="0" w:noHBand="0" w:noVBand="1"/>
      </w:tblPr>
      <w:tblGrid>
        <w:gridCol w:w="1555"/>
        <w:gridCol w:w="2268"/>
        <w:gridCol w:w="1492"/>
        <w:gridCol w:w="1091"/>
        <w:gridCol w:w="938"/>
        <w:gridCol w:w="2298"/>
        <w:gridCol w:w="1707"/>
        <w:gridCol w:w="1135"/>
        <w:gridCol w:w="1261"/>
        <w:gridCol w:w="1639"/>
      </w:tblGrid>
      <w:tr w:rsidR="00121029" w:rsidRPr="000A6801" w14:paraId="4705BCDC" w14:textId="77777777" w:rsidTr="00121029">
        <w:tc>
          <w:tcPr>
            <w:tcW w:w="1555" w:type="dxa"/>
            <w:shd w:val="clear" w:color="auto" w:fill="C00000"/>
            <w:vAlign w:val="center"/>
          </w:tcPr>
          <w:p w14:paraId="2A076E3B" w14:textId="77777777" w:rsidR="00121029" w:rsidRDefault="00121029" w:rsidP="00121029">
            <w:pPr>
              <w:jc w:val="center"/>
              <w:rPr>
                <w:rFonts w:ascii="Arial" w:hAnsi="Arial" w:cs="Arial"/>
                <w:bCs/>
                <w:iCs/>
                <w:sz w:val="22"/>
                <w:szCs w:val="22"/>
              </w:rPr>
            </w:pPr>
            <w:bookmarkStart w:id="1" w:name="_Hlk133228018"/>
            <w:r w:rsidRPr="006866E9">
              <w:rPr>
                <w:rFonts w:ascii="Arial" w:hAnsi="Arial" w:cs="Arial"/>
                <w:bCs/>
                <w:iCs/>
                <w:sz w:val="22"/>
                <w:szCs w:val="22"/>
              </w:rPr>
              <w:t>What are the hazards?</w:t>
            </w:r>
          </w:p>
          <w:p w14:paraId="7A1C84CD" w14:textId="77777777" w:rsidR="00121029" w:rsidRPr="006866E9" w:rsidRDefault="00121029" w:rsidP="00121029">
            <w:pPr>
              <w:jc w:val="center"/>
              <w:rPr>
                <w:rFonts w:ascii="Arial" w:hAnsi="Arial" w:cs="Arial"/>
                <w:sz w:val="22"/>
                <w:szCs w:val="22"/>
              </w:rPr>
            </w:pPr>
          </w:p>
        </w:tc>
        <w:tc>
          <w:tcPr>
            <w:tcW w:w="2268" w:type="dxa"/>
            <w:shd w:val="clear" w:color="auto" w:fill="C00000"/>
            <w:vAlign w:val="center"/>
          </w:tcPr>
          <w:p w14:paraId="331FB598" w14:textId="77777777" w:rsidR="00121029" w:rsidRPr="006866E9" w:rsidRDefault="00121029" w:rsidP="00121029">
            <w:pPr>
              <w:jc w:val="center"/>
              <w:rPr>
                <w:rFonts w:ascii="Arial" w:hAnsi="Arial" w:cs="Arial"/>
                <w:sz w:val="22"/>
                <w:szCs w:val="22"/>
              </w:rPr>
            </w:pPr>
            <w:r w:rsidRPr="006866E9">
              <w:rPr>
                <w:rFonts w:ascii="Arial" w:hAnsi="Arial" w:cs="Arial"/>
                <w:bCs/>
                <w:iCs/>
                <w:sz w:val="22"/>
                <w:szCs w:val="22"/>
              </w:rPr>
              <w:t>Who might be harmed and how?</w:t>
            </w:r>
          </w:p>
        </w:tc>
        <w:tc>
          <w:tcPr>
            <w:tcW w:w="1492" w:type="dxa"/>
            <w:shd w:val="clear" w:color="auto" w:fill="C00000"/>
          </w:tcPr>
          <w:p w14:paraId="62864B47"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Likelihood of occurrence</w:t>
            </w:r>
          </w:p>
        </w:tc>
        <w:tc>
          <w:tcPr>
            <w:tcW w:w="1091" w:type="dxa"/>
            <w:shd w:val="clear" w:color="auto" w:fill="C00000"/>
          </w:tcPr>
          <w:p w14:paraId="5502D26F"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Severity of any injury</w:t>
            </w:r>
          </w:p>
        </w:tc>
        <w:tc>
          <w:tcPr>
            <w:tcW w:w="938" w:type="dxa"/>
            <w:shd w:val="clear" w:color="auto" w:fill="C00000"/>
          </w:tcPr>
          <w:p w14:paraId="684FDEE3"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Risk score</w:t>
            </w:r>
          </w:p>
          <w:p w14:paraId="5B26A040"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(from risk matrix)</w:t>
            </w:r>
          </w:p>
        </w:tc>
        <w:tc>
          <w:tcPr>
            <w:tcW w:w="2298" w:type="dxa"/>
            <w:shd w:val="clear" w:color="auto" w:fill="C00000"/>
            <w:vAlign w:val="center"/>
          </w:tcPr>
          <w:p w14:paraId="73DEA5C4"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What are you doing to reduce risk?</w:t>
            </w:r>
          </w:p>
        </w:tc>
        <w:tc>
          <w:tcPr>
            <w:tcW w:w="1707" w:type="dxa"/>
            <w:shd w:val="clear" w:color="auto" w:fill="C00000"/>
            <w:vAlign w:val="center"/>
          </w:tcPr>
          <w:p w14:paraId="3F8A4D55" w14:textId="4849729C" w:rsidR="00121029" w:rsidRPr="006866E9" w:rsidRDefault="00121029" w:rsidP="00121029">
            <w:pPr>
              <w:jc w:val="center"/>
              <w:rPr>
                <w:rFonts w:ascii="Arial" w:hAnsi="Arial" w:cs="Arial"/>
                <w:sz w:val="22"/>
                <w:szCs w:val="22"/>
              </w:rPr>
            </w:pPr>
            <w:r w:rsidRPr="006866E9">
              <w:rPr>
                <w:rFonts w:ascii="Arial" w:hAnsi="Arial" w:cs="Arial"/>
                <w:bCs/>
                <w:iCs/>
                <w:sz w:val="22"/>
                <w:szCs w:val="22"/>
              </w:rPr>
              <w:t>Revised score: likelihood of occurrence</w:t>
            </w:r>
            <w:r w:rsidR="00C06132">
              <w:rPr>
                <w:rFonts w:ascii="Arial" w:hAnsi="Arial" w:cs="Arial"/>
                <w:bCs/>
                <w:iCs/>
                <w:sz w:val="22"/>
                <w:szCs w:val="22"/>
              </w:rPr>
              <w:t xml:space="preserve"> &amp; severity</w:t>
            </w:r>
          </w:p>
        </w:tc>
        <w:tc>
          <w:tcPr>
            <w:tcW w:w="1135" w:type="dxa"/>
            <w:shd w:val="clear" w:color="auto" w:fill="C00000"/>
            <w:vAlign w:val="center"/>
          </w:tcPr>
          <w:p w14:paraId="37C59CE8" w14:textId="4D5B4ADB"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Residual risk</w:t>
            </w:r>
            <w:r w:rsidR="00C06132">
              <w:rPr>
                <w:rFonts w:ascii="Arial" w:hAnsi="Arial" w:cs="Arial"/>
                <w:bCs/>
                <w:iCs/>
                <w:sz w:val="22"/>
                <w:szCs w:val="22"/>
              </w:rPr>
              <w:t xml:space="preserve"> score</w:t>
            </w:r>
          </w:p>
          <w:p w14:paraId="332140C1"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(from risk matrix)</w:t>
            </w:r>
          </w:p>
        </w:tc>
        <w:tc>
          <w:tcPr>
            <w:tcW w:w="1261" w:type="dxa"/>
            <w:shd w:val="clear" w:color="auto" w:fill="C00000"/>
          </w:tcPr>
          <w:p w14:paraId="1DBE091A"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Any further actions necessary?</w:t>
            </w:r>
          </w:p>
        </w:tc>
        <w:tc>
          <w:tcPr>
            <w:tcW w:w="1639" w:type="dxa"/>
            <w:shd w:val="clear" w:color="auto" w:fill="C00000"/>
            <w:vAlign w:val="center"/>
          </w:tcPr>
          <w:p w14:paraId="1E6FEDE2" w14:textId="77777777" w:rsidR="00121029" w:rsidRPr="006866E9" w:rsidRDefault="00121029" w:rsidP="00121029">
            <w:pPr>
              <w:jc w:val="center"/>
              <w:rPr>
                <w:rFonts w:ascii="Arial" w:hAnsi="Arial" w:cs="Arial"/>
                <w:bCs/>
                <w:iCs/>
                <w:sz w:val="22"/>
                <w:szCs w:val="22"/>
              </w:rPr>
            </w:pPr>
            <w:r w:rsidRPr="006866E9">
              <w:rPr>
                <w:rFonts w:ascii="Arial" w:hAnsi="Arial" w:cs="Arial"/>
                <w:bCs/>
                <w:iCs/>
                <w:sz w:val="22"/>
                <w:szCs w:val="22"/>
              </w:rPr>
              <w:t>How will you put this risk assessment into action?</w:t>
            </w:r>
          </w:p>
        </w:tc>
      </w:tr>
      <w:tr w:rsidR="00121029" w:rsidRPr="000A6801" w14:paraId="6E34B3C5" w14:textId="77777777" w:rsidTr="00121029">
        <w:trPr>
          <w:trHeight w:val="1586"/>
        </w:trPr>
        <w:tc>
          <w:tcPr>
            <w:tcW w:w="1555" w:type="dxa"/>
          </w:tcPr>
          <w:p w14:paraId="422B21E2" w14:textId="31EED5C0" w:rsidR="00121029" w:rsidRPr="00645F8C" w:rsidRDefault="00121029" w:rsidP="00121029">
            <w:pPr>
              <w:rPr>
                <w:rFonts w:ascii="Arial" w:hAnsi="Arial" w:cs="Arial"/>
                <w:b/>
                <w:sz w:val="20"/>
                <w:szCs w:val="20"/>
              </w:rPr>
            </w:pPr>
          </w:p>
        </w:tc>
        <w:tc>
          <w:tcPr>
            <w:tcW w:w="2268" w:type="dxa"/>
          </w:tcPr>
          <w:p w14:paraId="31636390" w14:textId="1B47F0D5" w:rsidR="00121029" w:rsidRPr="00645F8C" w:rsidRDefault="00121029" w:rsidP="00121029">
            <w:pPr>
              <w:rPr>
                <w:rFonts w:ascii="Arial" w:hAnsi="Arial" w:cs="Arial"/>
                <w:sz w:val="20"/>
                <w:szCs w:val="20"/>
              </w:rPr>
            </w:pPr>
          </w:p>
        </w:tc>
        <w:tc>
          <w:tcPr>
            <w:tcW w:w="1492" w:type="dxa"/>
          </w:tcPr>
          <w:p w14:paraId="4CEF5531" w14:textId="6F86A3D4" w:rsidR="00121029" w:rsidRPr="00645F8C" w:rsidRDefault="00121029" w:rsidP="00121029">
            <w:pPr>
              <w:rPr>
                <w:rFonts w:ascii="Arial" w:hAnsi="Arial" w:cs="Arial"/>
                <w:sz w:val="20"/>
                <w:szCs w:val="20"/>
              </w:rPr>
            </w:pPr>
          </w:p>
        </w:tc>
        <w:tc>
          <w:tcPr>
            <w:tcW w:w="1091" w:type="dxa"/>
          </w:tcPr>
          <w:p w14:paraId="14A41664" w14:textId="76211DF1" w:rsidR="00121029" w:rsidRPr="00645F8C" w:rsidRDefault="00121029" w:rsidP="00121029">
            <w:pPr>
              <w:rPr>
                <w:rFonts w:ascii="Arial" w:hAnsi="Arial" w:cs="Arial"/>
                <w:sz w:val="20"/>
                <w:szCs w:val="20"/>
              </w:rPr>
            </w:pPr>
          </w:p>
        </w:tc>
        <w:tc>
          <w:tcPr>
            <w:tcW w:w="938" w:type="dxa"/>
          </w:tcPr>
          <w:p w14:paraId="75FBA8C8" w14:textId="63635E2F" w:rsidR="00121029" w:rsidRPr="00645F8C" w:rsidRDefault="00121029" w:rsidP="00121029">
            <w:pPr>
              <w:rPr>
                <w:rFonts w:ascii="Arial" w:hAnsi="Arial" w:cs="Arial"/>
                <w:sz w:val="20"/>
                <w:szCs w:val="20"/>
              </w:rPr>
            </w:pPr>
          </w:p>
        </w:tc>
        <w:tc>
          <w:tcPr>
            <w:tcW w:w="2298" w:type="dxa"/>
          </w:tcPr>
          <w:p w14:paraId="3A840270" w14:textId="7DB35225" w:rsidR="00121029" w:rsidRPr="00C06132" w:rsidRDefault="00121029" w:rsidP="00C06132">
            <w:pPr>
              <w:rPr>
                <w:rFonts w:ascii="Arial" w:hAnsi="Arial" w:cs="Arial"/>
                <w:sz w:val="20"/>
                <w:szCs w:val="20"/>
              </w:rPr>
            </w:pPr>
          </w:p>
        </w:tc>
        <w:tc>
          <w:tcPr>
            <w:tcW w:w="1707" w:type="dxa"/>
          </w:tcPr>
          <w:p w14:paraId="4060F518" w14:textId="1B2536C8" w:rsidR="00121029" w:rsidRPr="00CB65D9" w:rsidRDefault="00121029" w:rsidP="00121029">
            <w:pPr>
              <w:rPr>
                <w:rFonts w:ascii="Arial" w:hAnsi="Arial" w:cs="Arial"/>
                <w:sz w:val="20"/>
                <w:szCs w:val="20"/>
              </w:rPr>
            </w:pPr>
          </w:p>
        </w:tc>
        <w:tc>
          <w:tcPr>
            <w:tcW w:w="1135" w:type="dxa"/>
          </w:tcPr>
          <w:p w14:paraId="62A772F5" w14:textId="49DF6B53" w:rsidR="00121029" w:rsidRPr="00645F8C" w:rsidRDefault="00121029" w:rsidP="00121029">
            <w:pPr>
              <w:rPr>
                <w:rFonts w:ascii="Arial" w:hAnsi="Arial" w:cs="Arial"/>
                <w:sz w:val="20"/>
                <w:szCs w:val="20"/>
              </w:rPr>
            </w:pPr>
          </w:p>
        </w:tc>
        <w:tc>
          <w:tcPr>
            <w:tcW w:w="1261" w:type="dxa"/>
          </w:tcPr>
          <w:p w14:paraId="4CF207A8" w14:textId="681A0930" w:rsidR="00121029" w:rsidRPr="00645F8C" w:rsidRDefault="00121029" w:rsidP="00121029">
            <w:pPr>
              <w:rPr>
                <w:rFonts w:ascii="Arial" w:hAnsi="Arial" w:cs="Arial"/>
                <w:sz w:val="20"/>
                <w:szCs w:val="20"/>
              </w:rPr>
            </w:pPr>
          </w:p>
        </w:tc>
        <w:tc>
          <w:tcPr>
            <w:tcW w:w="1639" w:type="dxa"/>
          </w:tcPr>
          <w:p w14:paraId="7C1C8C06" w14:textId="26B77BED" w:rsidR="00121029" w:rsidRPr="00645F8C" w:rsidRDefault="00121029" w:rsidP="00121029">
            <w:pPr>
              <w:rPr>
                <w:rFonts w:ascii="Arial" w:hAnsi="Arial" w:cs="Arial"/>
                <w:sz w:val="20"/>
                <w:szCs w:val="20"/>
              </w:rPr>
            </w:pPr>
          </w:p>
        </w:tc>
      </w:tr>
      <w:tr w:rsidR="00121029" w:rsidRPr="000A6801" w14:paraId="152008B8" w14:textId="77777777" w:rsidTr="00121029">
        <w:trPr>
          <w:trHeight w:val="1586"/>
        </w:trPr>
        <w:tc>
          <w:tcPr>
            <w:tcW w:w="1555" w:type="dxa"/>
          </w:tcPr>
          <w:p w14:paraId="76E1747D" w14:textId="0449398F" w:rsidR="00121029" w:rsidRPr="00FB072A" w:rsidRDefault="00121029" w:rsidP="00121029">
            <w:pPr>
              <w:rPr>
                <w:rFonts w:ascii="Arial" w:hAnsi="Arial" w:cs="Arial"/>
                <w:b/>
                <w:sz w:val="20"/>
                <w:szCs w:val="20"/>
              </w:rPr>
            </w:pPr>
          </w:p>
        </w:tc>
        <w:tc>
          <w:tcPr>
            <w:tcW w:w="2268" w:type="dxa"/>
          </w:tcPr>
          <w:p w14:paraId="00B95FED" w14:textId="1E7EDF4C" w:rsidR="00121029" w:rsidRPr="00FB072A" w:rsidRDefault="00121029" w:rsidP="00121029">
            <w:pPr>
              <w:rPr>
                <w:rFonts w:ascii="Arial" w:hAnsi="Arial" w:cs="Arial"/>
                <w:sz w:val="20"/>
                <w:szCs w:val="20"/>
              </w:rPr>
            </w:pPr>
          </w:p>
        </w:tc>
        <w:tc>
          <w:tcPr>
            <w:tcW w:w="1492" w:type="dxa"/>
          </w:tcPr>
          <w:p w14:paraId="62A1AB83" w14:textId="4B7339D8" w:rsidR="00121029" w:rsidRPr="00FB072A" w:rsidRDefault="00121029" w:rsidP="00121029">
            <w:pPr>
              <w:rPr>
                <w:rFonts w:ascii="Arial" w:hAnsi="Arial" w:cs="Arial"/>
                <w:sz w:val="20"/>
                <w:szCs w:val="20"/>
              </w:rPr>
            </w:pPr>
          </w:p>
        </w:tc>
        <w:tc>
          <w:tcPr>
            <w:tcW w:w="1091" w:type="dxa"/>
          </w:tcPr>
          <w:p w14:paraId="6F3DA511" w14:textId="2FF45525" w:rsidR="00121029" w:rsidRPr="00FB072A" w:rsidRDefault="00121029" w:rsidP="00121029">
            <w:pPr>
              <w:rPr>
                <w:rFonts w:ascii="Arial" w:hAnsi="Arial" w:cs="Arial"/>
                <w:sz w:val="20"/>
                <w:szCs w:val="20"/>
              </w:rPr>
            </w:pPr>
          </w:p>
        </w:tc>
        <w:tc>
          <w:tcPr>
            <w:tcW w:w="938" w:type="dxa"/>
          </w:tcPr>
          <w:p w14:paraId="2AF278BC" w14:textId="2C32B271" w:rsidR="00121029" w:rsidRPr="00FB072A" w:rsidRDefault="00121029" w:rsidP="00121029">
            <w:pPr>
              <w:rPr>
                <w:rFonts w:ascii="Arial" w:hAnsi="Arial" w:cs="Arial"/>
                <w:sz w:val="20"/>
                <w:szCs w:val="20"/>
              </w:rPr>
            </w:pPr>
          </w:p>
        </w:tc>
        <w:tc>
          <w:tcPr>
            <w:tcW w:w="2298" w:type="dxa"/>
          </w:tcPr>
          <w:p w14:paraId="0AB7E6FB" w14:textId="77777777" w:rsidR="00121029" w:rsidRPr="00FB072A" w:rsidRDefault="00121029" w:rsidP="00C06132">
            <w:pPr>
              <w:pStyle w:val="ListParagraph"/>
              <w:ind w:left="0"/>
              <w:rPr>
                <w:rFonts w:ascii="Arial" w:hAnsi="Arial" w:cs="Arial"/>
                <w:sz w:val="20"/>
                <w:szCs w:val="20"/>
              </w:rPr>
            </w:pPr>
          </w:p>
        </w:tc>
        <w:tc>
          <w:tcPr>
            <w:tcW w:w="1707" w:type="dxa"/>
          </w:tcPr>
          <w:p w14:paraId="4C24D00C" w14:textId="53603088" w:rsidR="00121029" w:rsidRPr="00FB072A" w:rsidRDefault="00121029" w:rsidP="00121029">
            <w:pPr>
              <w:pStyle w:val="ListParagraph"/>
              <w:ind w:left="360"/>
              <w:rPr>
                <w:rFonts w:ascii="Arial" w:hAnsi="Arial" w:cs="Arial"/>
                <w:sz w:val="20"/>
                <w:szCs w:val="20"/>
              </w:rPr>
            </w:pPr>
          </w:p>
        </w:tc>
        <w:tc>
          <w:tcPr>
            <w:tcW w:w="1135" w:type="dxa"/>
          </w:tcPr>
          <w:p w14:paraId="3B4E4449" w14:textId="16BFB3C4" w:rsidR="00121029" w:rsidRPr="00FB072A" w:rsidRDefault="00121029" w:rsidP="00121029">
            <w:pPr>
              <w:rPr>
                <w:rFonts w:ascii="Arial" w:hAnsi="Arial" w:cs="Arial"/>
                <w:sz w:val="20"/>
                <w:szCs w:val="20"/>
              </w:rPr>
            </w:pPr>
          </w:p>
        </w:tc>
        <w:tc>
          <w:tcPr>
            <w:tcW w:w="1261" w:type="dxa"/>
          </w:tcPr>
          <w:p w14:paraId="449E7BE3" w14:textId="77777777" w:rsidR="00121029" w:rsidRPr="00FB072A" w:rsidRDefault="00121029" w:rsidP="00121029">
            <w:pPr>
              <w:rPr>
                <w:rFonts w:ascii="Arial" w:hAnsi="Arial" w:cs="Arial"/>
                <w:sz w:val="20"/>
                <w:szCs w:val="20"/>
              </w:rPr>
            </w:pPr>
          </w:p>
        </w:tc>
        <w:tc>
          <w:tcPr>
            <w:tcW w:w="1639" w:type="dxa"/>
          </w:tcPr>
          <w:p w14:paraId="0F03855D" w14:textId="328AED55" w:rsidR="00121029" w:rsidRPr="00FB072A" w:rsidRDefault="00121029" w:rsidP="00121029">
            <w:pPr>
              <w:rPr>
                <w:rFonts w:ascii="Arial" w:hAnsi="Arial" w:cs="Arial"/>
                <w:sz w:val="20"/>
                <w:szCs w:val="20"/>
              </w:rPr>
            </w:pPr>
          </w:p>
        </w:tc>
      </w:tr>
      <w:tr w:rsidR="00121029" w:rsidRPr="000A6801" w14:paraId="35F0C6D6" w14:textId="77777777" w:rsidTr="00121029">
        <w:trPr>
          <w:trHeight w:val="1586"/>
        </w:trPr>
        <w:tc>
          <w:tcPr>
            <w:tcW w:w="1555" w:type="dxa"/>
          </w:tcPr>
          <w:p w14:paraId="36854C2F" w14:textId="77777777" w:rsidR="00121029" w:rsidRPr="00FB072A" w:rsidRDefault="00121029" w:rsidP="00121029">
            <w:pPr>
              <w:rPr>
                <w:rFonts w:ascii="Arial" w:hAnsi="Arial" w:cs="Arial"/>
                <w:b/>
                <w:sz w:val="20"/>
                <w:szCs w:val="20"/>
              </w:rPr>
            </w:pPr>
          </w:p>
        </w:tc>
        <w:tc>
          <w:tcPr>
            <w:tcW w:w="2268" w:type="dxa"/>
          </w:tcPr>
          <w:p w14:paraId="32C88808" w14:textId="77777777" w:rsidR="00121029" w:rsidRPr="00FB072A" w:rsidRDefault="00121029" w:rsidP="00121029">
            <w:pPr>
              <w:rPr>
                <w:rFonts w:ascii="Arial" w:hAnsi="Arial" w:cs="Arial"/>
                <w:sz w:val="20"/>
                <w:szCs w:val="20"/>
              </w:rPr>
            </w:pPr>
          </w:p>
        </w:tc>
        <w:tc>
          <w:tcPr>
            <w:tcW w:w="1492" w:type="dxa"/>
          </w:tcPr>
          <w:p w14:paraId="52177665" w14:textId="77777777" w:rsidR="00121029" w:rsidRPr="00FB072A" w:rsidRDefault="00121029" w:rsidP="00121029">
            <w:pPr>
              <w:rPr>
                <w:rFonts w:ascii="Arial" w:hAnsi="Arial" w:cs="Arial"/>
                <w:sz w:val="20"/>
                <w:szCs w:val="20"/>
              </w:rPr>
            </w:pPr>
          </w:p>
        </w:tc>
        <w:tc>
          <w:tcPr>
            <w:tcW w:w="1091" w:type="dxa"/>
          </w:tcPr>
          <w:p w14:paraId="6925D236" w14:textId="77777777" w:rsidR="00121029" w:rsidRPr="00FB072A" w:rsidRDefault="00121029" w:rsidP="00121029">
            <w:pPr>
              <w:rPr>
                <w:rFonts w:ascii="Arial" w:hAnsi="Arial" w:cs="Arial"/>
                <w:sz w:val="20"/>
                <w:szCs w:val="20"/>
              </w:rPr>
            </w:pPr>
          </w:p>
        </w:tc>
        <w:tc>
          <w:tcPr>
            <w:tcW w:w="938" w:type="dxa"/>
          </w:tcPr>
          <w:p w14:paraId="6AFE536E" w14:textId="77777777" w:rsidR="00121029" w:rsidRPr="00FB072A" w:rsidRDefault="00121029" w:rsidP="00121029">
            <w:pPr>
              <w:rPr>
                <w:rFonts w:ascii="Arial" w:hAnsi="Arial" w:cs="Arial"/>
                <w:sz w:val="20"/>
                <w:szCs w:val="20"/>
              </w:rPr>
            </w:pPr>
          </w:p>
        </w:tc>
        <w:tc>
          <w:tcPr>
            <w:tcW w:w="2298" w:type="dxa"/>
          </w:tcPr>
          <w:p w14:paraId="39D39FCB" w14:textId="77777777" w:rsidR="00121029" w:rsidRPr="00FB072A" w:rsidRDefault="00121029" w:rsidP="00C06132">
            <w:pPr>
              <w:pStyle w:val="ListParagraph"/>
              <w:ind w:left="0"/>
              <w:rPr>
                <w:rFonts w:ascii="Arial" w:hAnsi="Arial" w:cs="Arial"/>
                <w:sz w:val="20"/>
                <w:szCs w:val="20"/>
              </w:rPr>
            </w:pPr>
          </w:p>
        </w:tc>
        <w:tc>
          <w:tcPr>
            <w:tcW w:w="1707" w:type="dxa"/>
          </w:tcPr>
          <w:p w14:paraId="06A5F9E7" w14:textId="77777777" w:rsidR="00121029" w:rsidRPr="00FB072A" w:rsidRDefault="00121029" w:rsidP="00121029">
            <w:pPr>
              <w:pStyle w:val="ListParagraph"/>
              <w:ind w:left="360"/>
              <w:rPr>
                <w:rFonts w:ascii="Arial" w:hAnsi="Arial" w:cs="Arial"/>
                <w:sz w:val="20"/>
                <w:szCs w:val="20"/>
              </w:rPr>
            </w:pPr>
          </w:p>
        </w:tc>
        <w:tc>
          <w:tcPr>
            <w:tcW w:w="1135" w:type="dxa"/>
          </w:tcPr>
          <w:p w14:paraId="2870CD83" w14:textId="77777777" w:rsidR="00121029" w:rsidRPr="00FB072A" w:rsidRDefault="00121029" w:rsidP="00121029">
            <w:pPr>
              <w:rPr>
                <w:rFonts w:ascii="Arial" w:hAnsi="Arial" w:cs="Arial"/>
                <w:sz w:val="20"/>
                <w:szCs w:val="20"/>
              </w:rPr>
            </w:pPr>
          </w:p>
        </w:tc>
        <w:tc>
          <w:tcPr>
            <w:tcW w:w="1261" w:type="dxa"/>
          </w:tcPr>
          <w:p w14:paraId="0A88F615" w14:textId="77777777" w:rsidR="00121029" w:rsidRPr="00FB072A" w:rsidRDefault="00121029" w:rsidP="00121029">
            <w:pPr>
              <w:rPr>
                <w:rFonts w:ascii="Arial" w:hAnsi="Arial" w:cs="Arial"/>
                <w:sz w:val="20"/>
                <w:szCs w:val="20"/>
              </w:rPr>
            </w:pPr>
          </w:p>
        </w:tc>
        <w:tc>
          <w:tcPr>
            <w:tcW w:w="1639" w:type="dxa"/>
          </w:tcPr>
          <w:p w14:paraId="43552ECA" w14:textId="77777777" w:rsidR="00121029" w:rsidRPr="00FB072A" w:rsidRDefault="00121029" w:rsidP="00121029">
            <w:pPr>
              <w:rPr>
                <w:rFonts w:ascii="Arial" w:hAnsi="Arial" w:cs="Arial"/>
                <w:sz w:val="20"/>
                <w:szCs w:val="20"/>
              </w:rPr>
            </w:pPr>
          </w:p>
        </w:tc>
      </w:tr>
      <w:bookmarkEnd w:id="1"/>
    </w:tbl>
    <w:p w14:paraId="0D1B3B96" w14:textId="77777777" w:rsidR="00576A86" w:rsidRDefault="00576A86">
      <w:pPr>
        <w:rPr>
          <w:rFonts w:ascii="Arial" w:hAnsi="Arial" w:cs="Arial"/>
          <w:sz w:val="20"/>
          <w:szCs w:val="20"/>
          <w:lang w:val="en-US" w:eastAsia="ja-JP"/>
        </w:rPr>
      </w:pPr>
    </w:p>
    <w:sectPr w:rsidR="00576A86" w:rsidSect="000A6801">
      <w:headerReference w:type="default" r:id="rId14"/>
      <w:footerReference w:type="default" r:id="rId15"/>
      <w:pgSz w:w="16834" w:h="11904" w:orient="landscape"/>
      <w:pgMar w:top="538"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11C75" w14:textId="77777777" w:rsidR="007A5737" w:rsidRDefault="007A5737" w:rsidP="00FD5B79">
      <w:r>
        <w:separator/>
      </w:r>
    </w:p>
  </w:endnote>
  <w:endnote w:type="continuationSeparator" w:id="0">
    <w:p w14:paraId="2E4D45DA" w14:textId="77777777" w:rsidR="007A5737" w:rsidRDefault="007A5737" w:rsidP="00FD5B79">
      <w:r>
        <w:continuationSeparator/>
      </w:r>
    </w:p>
  </w:endnote>
  <w:endnote w:type="continuationNotice" w:id="1">
    <w:p w14:paraId="1BD54142" w14:textId="77777777" w:rsidR="007A5737" w:rsidRDefault="007A5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12942"/>
      <w:docPartObj>
        <w:docPartGallery w:val="Page Numbers (Bottom of Page)"/>
        <w:docPartUnique/>
      </w:docPartObj>
    </w:sdtPr>
    <w:sdtEndPr/>
    <w:sdtContent>
      <w:sdt>
        <w:sdtPr>
          <w:id w:val="1728636285"/>
          <w:docPartObj>
            <w:docPartGallery w:val="Page Numbers (Top of Page)"/>
            <w:docPartUnique/>
          </w:docPartObj>
        </w:sdtPr>
        <w:sdtEndPr/>
        <w:sdtContent>
          <w:p w14:paraId="42E8F969" w14:textId="489AF882" w:rsidR="000F7121" w:rsidRDefault="000F7121">
            <w:pPr>
              <w:pStyle w:val="Footer"/>
              <w:jc w:val="center"/>
            </w:pPr>
            <w:r>
              <w:t xml:space="preserve">Page </w:t>
            </w:r>
            <w:r>
              <w:rPr>
                <w:b/>
                <w:bCs/>
              </w:rPr>
              <w:fldChar w:fldCharType="begin"/>
            </w:r>
            <w:r>
              <w:rPr>
                <w:b/>
                <w:bCs/>
              </w:rPr>
              <w:instrText xml:space="preserve"> PAGE </w:instrText>
            </w:r>
            <w:r>
              <w:rPr>
                <w:b/>
                <w:bCs/>
              </w:rPr>
              <w:fldChar w:fldCharType="separate"/>
            </w:r>
            <w:r w:rsidR="00D855C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855C1">
              <w:rPr>
                <w:b/>
                <w:bCs/>
                <w:noProof/>
              </w:rPr>
              <w:t>6</w:t>
            </w:r>
            <w:r>
              <w:rPr>
                <w:b/>
                <w:bCs/>
              </w:rPr>
              <w:fldChar w:fldCharType="end"/>
            </w:r>
          </w:p>
        </w:sdtContent>
      </w:sdt>
    </w:sdtContent>
  </w:sdt>
  <w:p w14:paraId="27BA2E09" w14:textId="77777777" w:rsidR="00634506" w:rsidRDefault="00634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C517B" w14:textId="77777777" w:rsidR="007A5737" w:rsidRDefault="007A5737" w:rsidP="00FD5B79">
      <w:r>
        <w:separator/>
      </w:r>
    </w:p>
  </w:footnote>
  <w:footnote w:type="continuationSeparator" w:id="0">
    <w:p w14:paraId="10547586" w14:textId="77777777" w:rsidR="007A5737" w:rsidRDefault="007A5737" w:rsidP="00FD5B79">
      <w:r>
        <w:continuationSeparator/>
      </w:r>
    </w:p>
  </w:footnote>
  <w:footnote w:type="continuationNotice" w:id="1">
    <w:p w14:paraId="4D4D9ED4" w14:textId="77777777" w:rsidR="007A5737" w:rsidRDefault="007A57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7EDD" w14:textId="59E2B403" w:rsidR="00B1379F" w:rsidRPr="003A3FB8" w:rsidRDefault="00B1379F" w:rsidP="00B1379F">
    <w:pPr>
      <w:jc w:val="center"/>
      <w:rPr>
        <w:rFonts w:ascii="Arial" w:hAnsi="Arial" w:cs="Arial"/>
        <w:b/>
        <w:color w:val="C00000"/>
        <w:sz w:val="22"/>
        <w:szCs w:val="22"/>
      </w:rPr>
    </w:pPr>
    <w:r w:rsidRPr="003A3FB8">
      <w:rPr>
        <w:rFonts w:ascii="Arial" w:hAnsi="Arial" w:cs="Arial"/>
        <w:b/>
        <w:color w:val="C00000"/>
        <w:sz w:val="22"/>
        <w:szCs w:val="22"/>
      </w:rPr>
      <w:t>University of St Andrews Students Association</w:t>
    </w:r>
  </w:p>
  <w:p w14:paraId="0B2FDD83" w14:textId="4A54C777" w:rsidR="00BA25BD" w:rsidRDefault="00B1379F" w:rsidP="00B1379F">
    <w:pPr>
      <w:jc w:val="center"/>
      <w:rPr>
        <w:rFonts w:ascii="Arial" w:hAnsi="Arial" w:cs="Arial"/>
        <w:b/>
        <w:color w:val="C00000"/>
        <w:sz w:val="22"/>
        <w:szCs w:val="22"/>
      </w:rPr>
    </w:pPr>
    <w:r w:rsidRPr="003A3FB8">
      <w:rPr>
        <w:rFonts w:ascii="Arial" w:hAnsi="Arial" w:cs="Arial"/>
        <w:b/>
        <w:color w:val="C00000"/>
        <w:sz w:val="22"/>
        <w:szCs w:val="22"/>
      </w:rPr>
      <w:t xml:space="preserve">Societies </w:t>
    </w:r>
    <w:r w:rsidR="00C56CF0">
      <w:rPr>
        <w:rFonts w:ascii="Arial" w:hAnsi="Arial" w:cs="Arial"/>
        <w:b/>
        <w:color w:val="C00000"/>
        <w:sz w:val="22"/>
        <w:szCs w:val="22"/>
      </w:rPr>
      <w:t>Supplemental</w:t>
    </w:r>
    <w:r w:rsidR="007F639E" w:rsidRPr="003A3FB8">
      <w:rPr>
        <w:rFonts w:ascii="Arial" w:hAnsi="Arial" w:cs="Arial"/>
        <w:b/>
        <w:color w:val="C00000"/>
        <w:sz w:val="22"/>
        <w:szCs w:val="22"/>
      </w:rPr>
      <w:t xml:space="preserve"> </w:t>
    </w:r>
    <w:r w:rsidRPr="003A3FB8">
      <w:rPr>
        <w:rFonts w:ascii="Arial" w:hAnsi="Arial" w:cs="Arial"/>
        <w:b/>
        <w:color w:val="C00000"/>
        <w:sz w:val="22"/>
        <w:szCs w:val="22"/>
      </w:rPr>
      <w:t>Risk Assessment</w:t>
    </w:r>
    <w:r w:rsidR="00296559" w:rsidRPr="003A3FB8">
      <w:rPr>
        <w:rFonts w:ascii="Arial" w:hAnsi="Arial" w:cs="Arial"/>
        <w:b/>
        <w:color w:val="C00000"/>
        <w:sz w:val="22"/>
        <w:szCs w:val="22"/>
      </w:rPr>
      <w:t xml:space="preserve"> (</w:t>
    </w:r>
    <w:r w:rsidR="007F639E" w:rsidRPr="003A3FB8">
      <w:rPr>
        <w:rFonts w:ascii="Arial" w:hAnsi="Arial" w:cs="Arial"/>
        <w:b/>
        <w:color w:val="C00000"/>
        <w:sz w:val="22"/>
        <w:szCs w:val="22"/>
      </w:rPr>
      <w:t>S</w:t>
    </w:r>
    <w:r w:rsidR="00296559" w:rsidRPr="003A3FB8">
      <w:rPr>
        <w:rFonts w:ascii="Arial" w:hAnsi="Arial" w:cs="Arial"/>
        <w:b/>
        <w:color w:val="C00000"/>
        <w:sz w:val="22"/>
        <w:szCs w:val="22"/>
      </w:rPr>
      <w:t>RA)</w:t>
    </w:r>
  </w:p>
  <w:p w14:paraId="67F1BF31" w14:textId="77777777" w:rsidR="003A3FB8" w:rsidRPr="003A3FB8" w:rsidRDefault="003A3FB8" w:rsidP="00B1379F">
    <w:pPr>
      <w:jc w:val="center"/>
      <w:rPr>
        <w:rFonts w:ascii="Arial" w:hAnsi="Arial" w:cs="Arial"/>
        <w:b/>
        <w:color w:val="C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2405"/>
    <w:multiLevelType w:val="hybridMultilevel"/>
    <w:tmpl w:val="07E68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76B07"/>
    <w:multiLevelType w:val="hybridMultilevel"/>
    <w:tmpl w:val="8E086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75274"/>
    <w:multiLevelType w:val="hybridMultilevel"/>
    <w:tmpl w:val="A6B26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D70F6"/>
    <w:multiLevelType w:val="hybridMultilevel"/>
    <w:tmpl w:val="9C54B0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D7186"/>
    <w:multiLevelType w:val="hybridMultilevel"/>
    <w:tmpl w:val="D116DB98"/>
    <w:lvl w:ilvl="0" w:tplc="E5E40314">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8152F"/>
    <w:multiLevelType w:val="hybridMultilevel"/>
    <w:tmpl w:val="B88A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A5EA2"/>
    <w:multiLevelType w:val="hybridMultilevel"/>
    <w:tmpl w:val="B2F62DC4"/>
    <w:lvl w:ilvl="0" w:tplc="D494C8B8">
      <w:start w:val="1"/>
      <w:numFmt w:val="upperLetter"/>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F3758"/>
    <w:multiLevelType w:val="hybridMultilevel"/>
    <w:tmpl w:val="D024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43503"/>
    <w:multiLevelType w:val="hybridMultilevel"/>
    <w:tmpl w:val="189C57D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BD4FE1"/>
    <w:multiLevelType w:val="hybridMultilevel"/>
    <w:tmpl w:val="719CE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042074"/>
    <w:multiLevelType w:val="hybridMultilevel"/>
    <w:tmpl w:val="3600F5D8"/>
    <w:lvl w:ilvl="0" w:tplc="D4C40B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D133C"/>
    <w:multiLevelType w:val="hybridMultilevel"/>
    <w:tmpl w:val="0CA45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633E27"/>
    <w:multiLevelType w:val="hybridMultilevel"/>
    <w:tmpl w:val="489E4A04"/>
    <w:lvl w:ilvl="0" w:tplc="D4C40B02">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33099"/>
    <w:multiLevelType w:val="hybridMultilevel"/>
    <w:tmpl w:val="584498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2"/>
  </w:num>
  <w:num w:numId="5">
    <w:abstractNumId w:val="10"/>
  </w:num>
  <w:num w:numId="6">
    <w:abstractNumId w:val="9"/>
  </w:num>
  <w:num w:numId="7">
    <w:abstractNumId w:val="7"/>
  </w:num>
  <w:num w:numId="8">
    <w:abstractNumId w:val="2"/>
  </w:num>
  <w:num w:numId="9">
    <w:abstractNumId w:val="5"/>
  </w:num>
  <w:num w:numId="10">
    <w:abstractNumId w:val="6"/>
  </w:num>
  <w:num w:numId="11">
    <w:abstractNumId w:val="4"/>
  </w:num>
  <w:num w:numId="12">
    <w:abstractNumId w:val="15"/>
  </w:num>
  <w:num w:numId="13">
    <w:abstractNumId w:val="14"/>
  </w:num>
  <w:num w:numId="14">
    <w:abstractNumId w:val="11"/>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79"/>
    <w:rsid w:val="00013625"/>
    <w:rsid w:val="000212D1"/>
    <w:rsid w:val="00032434"/>
    <w:rsid w:val="00032BA5"/>
    <w:rsid w:val="000531E1"/>
    <w:rsid w:val="000551C9"/>
    <w:rsid w:val="00065852"/>
    <w:rsid w:val="00067B66"/>
    <w:rsid w:val="00084592"/>
    <w:rsid w:val="000856BB"/>
    <w:rsid w:val="0008570D"/>
    <w:rsid w:val="00092B8B"/>
    <w:rsid w:val="00093237"/>
    <w:rsid w:val="00096E64"/>
    <w:rsid w:val="00097A54"/>
    <w:rsid w:val="000A2994"/>
    <w:rsid w:val="000A3DB3"/>
    <w:rsid w:val="000A6801"/>
    <w:rsid w:val="000A755A"/>
    <w:rsid w:val="000D0CCB"/>
    <w:rsid w:val="000D5049"/>
    <w:rsid w:val="000D6128"/>
    <w:rsid w:val="000F2B35"/>
    <w:rsid w:val="000F377A"/>
    <w:rsid w:val="000F3A2B"/>
    <w:rsid w:val="000F7121"/>
    <w:rsid w:val="001050A6"/>
    <w:rsid w:val="00116C80"/>
    <w:rsid w:val="00121029"/>
    <w:rsid w:val="001236C4"/>
    <w:rsid w:val="00137CE5"/>
    <w:rsid w:val="00141479"/>
    <w:rsid w:val="001438D2"/>
    <w:rsid w:val="00146083"/>
    <w:rsid w:val="001463F5"/>
    <w:rsid w:val="0016206F"/>
    <w:rsid w:val="00170030"/>
    <w:rsid w:val="00172608"/>
    <w:rsid w:val="0018662C"/>
    <w:rsid w:val="001A5C01"/>
    <w:rsid w:val="001A6F85"/>
    <w:rsid w:val="001B2E63"/>
    <w:rsid w:val="001B4782"/>
    <w:rsid w:val="001C5084"/>
    <w:rsid w:val="001D3E1F"/>
    <w:rsid w:val="001E0CA3"/>
    <w:rsid w:val="001E16CA"/>
    <w:rsid w:val="001E660F"/>
    <w:rsid w:val="001F799A"/>
    <w:rsid w:val="00204156"/>
    <w:rsid w:val="00232E80"/>
    <w:rsid w:val="00237137"/>
    <w:rsid w:val="00242BC6"/>
    <w:rsid w:val="002467FA"/>
    <w:rsid w:val="00253762"/>
    <w:rsid w:val="00265E45"/>
    <w:rsid w:val="00267973"/>
    <w:rsid w:val="00271E10"/>
    <w:rsid w:val="00275028"/>
    <w:rsid w:val="002763A5"/>
    <w:rsid w:val="00296559"/>
    <w:rsid w:val="002A1925"/>
    <w:rsid w:val="002A26A0"/>
    <w:rsid w:val="002D0C84"/>
    <w:rsid w:val="002E37E6"/>
    <w:rsid w:val="002E67FB"/>
    <w:rsid w:val="002F405B"/>
    <w:rsid w:val="00303B94"/>
    <w:rsid w:val="003178F2"/>
    <w:rsid w:val="00337D98"/>
    <w:rsid w:val="00341325"/>
    <w:rsid w:val="00351001"/>
    <w:rsid w:val="003A3FB8"/>
    <w:rsid w:val="003A7361"/>
    <w:rsid w:val="003B56DF"/>
    <w:rsid w:val="003B5B89"/>
    <w:rsid w:val="003B5E25"/>
    <w:rsid w:val="003C2265"/>
    <w:rsid w:val="003C4488"/>
    <w:rsid w:val="003C679E"/>
    <w:rsid w:val="003D51B0"/>
    <w:rsid w:val="003D5802"/>
    <w:rsid w:val="003E5300"/>
    <w:rsid w:val="003F1FD4"/>
    <w:rsid w:val="003F390A"/>
    <w:rsid w:val="00411F4F"/>
    <w:rsid w:val="00414EEB"/>
    <w:rsid w:val="00417753"/>
    <w:rsid w:val="00417832"/>
    <w:rsid w:val="00432CC8"/>
    <w:rsid w:val="0044026F"/>
    <w:rsid w:val="00444863"/>
    <w:rsid w:val="00451CC0"/>
    <w:rsid w:val="004548EC"/>
    <w:rsid w:val="00463EE8"/>
    <w:rsid w:val="00466CF1"/>
    <w:rsid w:val="0047089C"/>
    <w:rsid w:val="004762BE"/>
    <w:rsid w:val="00494E7D"/>
    <w:rsid w:val="004A243E"/>
    <w:rsid w:val="004B0C2D"/>
    <w:rsid w:val="004B2F54"/>
    <w:rsid w:val="004B73B7"/>
    <w:rsid w:val="004C5E3E"/>
    <w:rsid w:val="004C6EEC"/>
    <w:rsid w:val="004E0E39"/>
    <w:rsid w:val="004E27AC"/>
    <w:rsid w:val="004E6208"/>
    <w:rsid w:val="004E6847"/>
    <w:rsid w:val="004F6678"/>
    <w:rsid w:val="0050201F"/>
    <w:rsid w:val="00514240"/>
    <w:rsid w:val="00514526"/>
    <w:rsid w:val="005159CA"/>
    <w:rsid w:val="0053005E"/>
    <w:rsid w:val="00534357"/>
    <w:rsid w:val="00542581"/>
    <w:rsid w:val="005437BC"/>
    <w:rsid w:val="005639B7"/>
    <w:rsid w:val="005703EA"/>
    <w:rsid w:val="00576A86"/>
    <w:rsid w:val="00586AA8"/>
    <w:rsid w:val="005A1FDD"/>
    <w:rsid w:val="005A2E28"/>
    <w:rsid w:val="005B3816"/>
    <w:rsid w:val="005B5129"/>
    <w:rsid w:val="005B6B30"/>
    <w:rsid w:val="005C2C52"/>
    <w:rsid w:val="005C2F39"/>
    <w:rsid w:val="005C5D37"/>
    <w:rsid w:val="005D390A"/>
    <w:rsid w:val="005D624A"/>
    <w:rsid w:val="005D6FCC"/>
    <w:rsid w:val="005E3BB7"/>
    <w:rsid w:val="005E584C"/>
    <w:rsid w:val="005F341B"/>
    <w:rsid w:val="005F4957"/>
    <w:rsid w:val="00611B44"/>
    <w:rsid w:val="006211A6"/>
    <w:rsid w:val="00623E45"/>
    <w:rsid w:val="006301B5"/>
    <w:rsid w:val="00634506"/>
    <w:rsid w:val="00645F8C"/>
    <w:rsid w:val="00653058"/>
    <w:rsid w:val="0066224D"/>
    <w:rsid w:val="00662D0C"/>
    <w:rsid w:val="006666A4"/>
    <w:rsid w:val="006866E9"/>
    <w:rsid w:val="0069521E"/>
    <w:rsid w:val="006A02D3"/>
    <w:rsid w:val="006A07D1"/>
    <w:rsid w:val="006A2E79"/>
    <w:rsid w:val="006A6E31"/>
    <w:rsid w:val="006B0352"/>
    <w:rsid w:val="006B326F"/>
    <w:rsid w:val="006B5739"/>
    <w:rsid w:val="006C1D6E"/>
    <w:rsid w:val="006C315D"/>
    <w:rsid w:val="006C5A2C"/>
    <w:rsid w:val="006C72D8"/>
    <w:rsid w:val="006D09A9"/>
    <w:rsid w:val="006D5BF4"/>
    <w:rsid w:val="006F09E6"/>
    <w:rsid w:val="006F0E12"/>
    <w:rsid w:val="00702E3A"/>
    <w:rsid w:val="0070526C"/>
    <w:rsid w:val="007067CF"/>
    <w:rsid w:val="007102F4"/>
    <w:rsid w:val="0071397A"/>
    <w:rsid w:val="00713C7C"/>
    <w:rsid w:val="00714527"/>
    <w:rsid w:val="00717016"/>
    <w:rsid w:val="00726F15"/>
    <w:rsid w:val="00730B05"/>
    <w:rsid w:val="00737837"/>
    <w:rsid w:val="0074033A"/>
    <w:rsid w:val="00750632"/>
    <w:rsid w:val="00766A20"/>
    <w:rsid w:val="00770823"/>
    <w:rsid w:val="00771620"/>
    <w:rsid w:val="007756A5"/>
    <w:rsid w:val="0078178B"/>
    <w:rsid w:val="0078717D"/>
    <w:rsid w:val="00790EF1"/>
    <w:rsid w:val="00795D10"/>
    <w:rsid w:val="00796560"/>
    <w:rsid w:val="007A5737"/>
    <w:rsid w:val="007B30C2"/>
    <w:rsid w:val="007B30E9"/>
    <w:rsid w:val="007C119B"/>
    <w:rsid w:val="007C658C"/>
    <w:rsid w:val="007D41AD"/>
    <w:rsid w:val="007E2F19"/>
    <w:rsid w:val="007E54A3"/>
    <w:rsid w:val="007F105B"/>
    <w:rsid w:val="007F639E"/>
    <w:rsid w:val="008006B6"/>
    <w:rsid w:val="008011F8"/>
    <w:rsid w:val="00804838"/>
    <w:rsid w:val="008254EE"/>
    <w:rsid w:val="00827224"/>
    <w:rsid w:val="008349E5"/>
    <w:rsid w:val="00834E90"/>
    <w:rsid w:val="00856623"/>
    <w:rsid w:val="00887283"/>
    <w:rsid w:val="00893171"/>
    <w:rsid w:val="008962C8"/>
    <w:rsid w:val="008A00B4"/>
    <w:rsid w:val="008B0D55"/>
    <w:rsid w:val="008C5E85"/>
    <w:rsid w:val="008D288C"/>
    <w:rsid w:val="008E2495"/>
    <w:rsid w:val="008E3E91"/>
    <w:rsid w:val="008E6140"/>
    <w:rsid w:val="008F0FE8"/>
    <w:rsid w:val="009021FA"/>
    <w:rsid w:val="0090513B"/>
    <w:rsid w:val="009054FB"/>
    <w:rsid w:val="00907E0F"/>
    <w:rsid w:val="00914915"/>
    <w:rsid w:val="00922BE7"/>
    <w:rsid w:val="00926EA6"/>
    <w:rsid w:val="0092779D"/>
    <w:rsid w:val="0095470D"/>
    <w:rsid w:val="009554B3"/>
    <w:rsid w:val="009664E4"/>
    <w:rsid w:val="0097087E"/>
    <w:rsid w:val="00974643"/>
    <w:rsid w:val="009778C3"/>
    <w:rsid w:val="009922FB"/>
    <w:rsid w:val="009C5841"/>
    <w:rsid w:val="009C77E5"/>
    <w:rsid w:val="009D36D4"/>
    <w:rsid w:val="009D39B9"/>
    <w:rsid w:val="009D5ED1"/>
    <w:rsid w:val="009F44FA"/>
    <w:rsid w:val="00A21465"/>
    <w:rsid w:val="00A41971"/>
    <w:rsid w:val="00A438E8"/>
    <w:rsid w:val="00A50E39"/>
    <w:rsid w:val="00A53AE6"/>
    <w:rsid w:val="00A730CA"/>
    <w:rsid w:val="00A77FE3"/>
    <w:rsid w:val="00A8718C"/>
    <w:rsid w:val="00A931FA"/>
    <w:rsid w:val="00AA0EC0"/>
    <w:rsid w:val="00AA5BAC"/>
    <w:rsid w:val="00AB1DAD"/>
    <w:rsid w:val="00AC37F2"/>
    <w:rsid w:val="00AD06C1"/>
    <w:rsid w:val="00AD1635"/>
    <w:rsid w:val="00AD5BB1"/>
    <w:rsid w:val="00AD5C80"/>
    <w:rsid w:val="00AE160C"/>
    <w:rsid w:val="00B111DE"/>
    <w:rsid w:val="00B130CE"/>
    <w:rsid w:val="00B1379F"/>
    <w:rsid w:val="00B13DA6"/>
    <w:rsid w:val="00B20E79"/>
    <w:rsid w:val="00B266A0"/>
    <w:rsid w:val="00B46E17"/>
    <w:rsid w:val="00B50119"/>
    <w:rsid w:val="00B54CB3"/>
    <w:rsid w:val="00B57018"/>
    <w:rsid w:val="00B60716"/>
    <w:rsid w:val="00B95AE9"/>
    <w:rsid w:val="00B97CD9"/>
    <w:rsid w:val="00BA08A6"/>
    <w:rsid w:val="00BA25BD"/>
    <w:rsid w:val="00BB6A70"/>
    <w:rsid w:val="00BC0E1F"/>
    <w:rsid w:val="00BC4866"/>
    <w:rsid w:val="00BC5E09"/>
    <w:rsid w:val="00BD11AD"/>
    <w:rsid w:val="00BD70C7"/>
    <w:rsid w:val="00BE4F03"/>
    <w:rsid w:val="00BE62A2"/>
    <w:rsid w:val="00C024AF"/>
    <w:rsid w:val="00C036BA"/>
    <w:rsid w:val="00C06132"/>
    <w:rsid w:val="00C1408C"/>
    <w:rsid w:val="00C20687"/>
    <w:rsid w:val="00C23295"/>
    <w:rsid w:val="00C24122"/>
    <w:rsid w:val="00C53306"/>
    <w:rsid w:val="00C56CF0"/>
    <w:rsid w:val="00C633E3"/>
    <w:rsid w:val="00C64E20"/>
    <w:rsid w:val="00C75D7B"/>
    <w:rsid w:val="00C826EB"/>
    <w:rsid w:val="00C82DCA"/>
    <w:rsid w:val="00C861E1"/>
    <w:rsid w:val="00C87E7F"/>
    <w:rsid w:val="00C91010"/>
    <w:rsid w:val="00C97C2B"/>
    <w:rsid w:val="00CB65D9"/>
    <w:rsid w:val="00CC25FB"/>
    <w:rsid w:val="00CD7D06"/>
    <w:rsid w:val="00CF4968"/>
    <w:rsid w:val="00CF7CAD"/>
    <w:rsid w:val="00D00F17"/>
    <w:rsid w:val="00D07832"/>
    <w:rsid w:val="00D12116"/>
    <w:rsid w:val="00D134AB"/>
    <w:rsid w:val="00D16041"/>
    <w:rsid w:val="00D17F27"/>
    <w:rsid w:val="00D4005B"/>
    <w:rsid w:val="00D45751"/>
    <w:rsid w:val="00D622EA"/>
    <w:rsid w:val="00D63EA0"/>
    <w:rsid w:val="00D640D0"/>
    <w:rsid w:val="00D656C7"/>
    <w:rsid w:val="00D8011B"/>
    <w:rsid w:val="00D855C1"/>
    <w:rsid w:val="00DA4736"/>
    <w:rsid w:val="00DB0DEB"/>
    <w:rsid w:val="00DB43D1"/>
    <w:rsid w:val="00DB76F7"/>
    <w:rsid w:val="00DC0EBF"/>
    <w:rsid w:val="00DC1A99"/>
    <w:rsid w:val="00DC1B06"/>
    <w:rsid w:val="00DC2EE5"/>
    <w:rsid w:val="00DC6B03"/>
    <w:rsid w:val="00DD619C"/>
    <w:rsid w:val="00DE4492"/>
    <w:rsid w:val="00DE6972"/>
    <w:rsid w:val="00DF1D0D"/>
    <w:rsid w:val="00DF2FD8"/>
    <w:rsid w:val="00DF5A91"/>
    <w:rsid w:val="00E35C33"/>
    <w:rsid w:val="00E372AD"/>
    <w:rsid w:val="00E404BC"/>
    <w:rsid w:val="00E559FB"/>
    <w:rsid w:val="00E56183"/>
    <w:rsid w:val="00E56D05"/>
    <w:rsid w:val="00E61373"/>
    <w:rsid w:val="00E61984"/>
    <w:rsid w:val="00E66819"/>
    <w:rsid w:val="00E77D7A"/>
    <w:rsid w:val="00E84553"/>
    <w:rsid w:val="00E84F13"/>
    <w:rsid w:val="00E95054"/>
    <w:rsid w:val="00EA0435"/>
    <w:rsid w:val="00EA6CB6"/>
    <w:rsid w:val="00EB0B95"/>
    <w:rsid w:val="00EB1047"/>
    <w:rsid w:val="00EB26EE"/>
    <w:rsid w:val="00EB2C2C"/>
    <w:rsid w:val="00EB6E25"/>
    <w:rsid w:val="00EC2795"/>
    <w:rsid w:val="00EC652F"/>
    <w:rsid w:val="00ED33CA"/>
    <w:rsid w:val="00EE2F68"/>
    <w:rsid w:val="00EF1096"/>
    <w:rsid w:val="00EF56AE"/>
    <w:rsid w:val="00F014EE"/>
    <w:rsid w:val="00F047E6"/>
    <w:rsid w:val="00F11FC1"/>
    <w:rsid w:val="00F12A26"/>
    <w:rsid w:val="00F2224A"/>
    <w:rsid w:val="00F23832"/>
    <w:rsid w:val="00F26A0C"/>
    <w:rsid w:val="00F26DEB"/>
    <w:rsid w:val="00F30682"/>
    <w:rsid w:val="00F451BE"/>
    <w:rsid w:val="00F52474"/>
    <w:rsid w:val="00F54170"/>
    <w:rsid w:val="00F5551B"/>
    <w:rsid w:val="00F73F0D"/>
    <w:rsid w:val="00F906D5"/>
    <w:rsid w:val="00FA144C"/>
    <w:rsid w:val="00FB072A"/>
    <w:rsid w:val="00FB1168"/>
    <w:rsid w:val="00FB1723"/>
    <w:rsid w:val="00FC05F5"/>
    <w:rsid w:val="00FD1737"/>
    <w:rsid w:val="00FD5B79"/>
    <w:rsid w:val="00FE1773"/>
    <w:rsid w:val="00FE6C04"/>
    <w:rsid w:val="00FE7DFF"/>
    <w:rsid w:val="00FF07F6"/>
    <w:rsid w:val="00FF09DE"/>
    <w:rsid w:val="23A645B6"/>
    <w:rsid w:val="46251735"/>
    <w:rsid w:val="473D52AC"/>
    <w:rsid w:val="5C73CC0E"/>
    <w:rsid w:val="72389309"/>
    <w:rsid w:val="77047C48"/>
    <w:rsid w:val="79ACF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5AA12C"/>
  <w14:defaultImageDpi w14:val="300"/>
  <w15:docId w15:val="{89224230-C48D-4D8C-BB40-3D49BC9F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91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B79"/>
    <w:pPr>
      <w:tabs>
        <w:tab w:val="center" w:pos="4320"/>
        <w:tab w:val="right" w:pos="8640"/>
      </w:tabs>
    </w:pPr>
  </w:style>
  <w:style w:type="character" w:customStyle="1" w:styleId="HeaderChar">
    <w:name w:val="Header Char"/>
    <w:basedOn w:val="DefaultParagraphFont"/>
    <w:link w:val="Header"/>
    <w:uiPriority w:val="99"/>
    <w:rsid w:val="00FD5B79"/>
    <w:rPr>
      <w:sz w:val="24"/>
      <w:szCs w:val="24"/>
      <w:lang w:val="en-GB" w:eastAsia="en-US"/>
    </w:rPr>
  </w:style>
  <w:style w:type="paragraph" w:styleId="Footer">
    <w:name w:val="footer"/>
    <w:basedOn w:val="Normal"/>
    <w:link w:val="FooterChar"/>
    <w:uiPriority w:val="99"/>
    <w:unhideWhenUsed/>
    <w:rsid w:val="00FD5B79"/>
    <w:pPr>
      <w:tabs>
        <w:tab w:val="center" w:pos="4320"/>
        <w:tab w:val="right" w:pos="8640"/>
      </w:tabs>
    </w:pPr>
  </w:style>
  <w:style w:type="character" w:customStyle="1" w:styleId="FooterChar">
    <w:name w:val="Footer Char"/>
    <w:basedOn w:val="DefaultParagraphFont"/>
    <w:link w:val="Footer"/>
    <w:uiPriority w:val="99"/>
    <w:rsid w:val="00FD5B79"/>
    <w:rPr>
      <w:sz w:val="24"/>
      <w:szCs w:val="24"/>
      <w:lang w:val="en-GB" w:eastAsia="en-US"/>
    </w:rPr>
  </w:style>
  <w:style w:type="table" w:styleId="TableGrid">
    <w:name w:val="Table Grid"/>
    <w:basedOn w:val="TableNormal"/>
    <w:uiPriority w:val="59"/>
    <w:rsid w:val="00FD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6801"/>
    <w:rPr>
      <w:color w:val="0000FF" w:themeColor="hyperlink"/>
      <w:u w:val="single"/>
    </w:rPr>
  </w:style>
  <w:style w:type="character" w:customStyle="1" w:styleId="UnresolvedMention">
    <w:name w:val="Unresolved Mention"/>
    <w:basedOn w:val="DefaultParagraphFont"/>
    <w:uiPriority w:val="99"/>
    <w:rsid w:val="000A6801"/>
    <w:rPr>
      <w:color w:val="808080"/>
      <w:shd w:val="clear" w:color="auto" w:fill="E6E6E6"/>
    </w:rPr>
  </w:style>
  <w:style w:type="paragraph" w:styleId="NormalWeb">
    <w:name w:val="Normal (Web)"/>
    <w:basedOn w:val="Normal"/>
    <w:uiPriority w:val="99"/>
    <w:semiHidden/>
    <w:unhideWhenUsed/>
    <w:rsid w:val="007D41AD"/>
  </w:style>
  <w:style w:type="paragraph" w:styleId="ListParagraph">
    <w:name w:val="List Paragraph"/>
    <w:basedOn w:val="Normal"/>
    <w:uiPriority w:val="34"/>
    <w:qFormat/>
    <w:rsid w:val="00351001"/>
    <w:pPr>
      <w:ind w:left="720"/>
      <w:contextualSpacing/>
    </w:pPr>
  </w:style>
  <w:style w:type="paragraph" w:styleId="BalloonText">
    <w:name w:val="Balloon Text"/>
    <w:basedOn w:val="Normal"/>
    <w:link w:val="BalloonTextChar"/>
    <w:uiPriority w:val="99"/>
    <w:semiHidden/>
    <w:unhideWhenUsed/>
    <w:rsid w:val="00DB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3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88145">
      <w:bodyDiv w:val="1"/>
      <w:marLeft w:val="0"/>
      <w:marRight w:val="0"/>
      <w:marTop w:val="0"/>
      <w:marBottom w:val="0"/>
      <w:divBdr>
        <w:top w:val="none" w:sz="0" w:space="0" w:color="auto"/>
        <w:left w:val="none" w:sz="0" w:space="0" w:color="auto"/>
        <w:bottom w:val="none" w:sz="0" w:space="0" w:color="auto"/>
        <w:right w:val="none" w:sz="0" w:space="0" w:color="auto"/>
      </w:divBdr>
    </w:div>
    <w:div w:id="227545359">
      <w:bodyDiv w:val="1"/>
      <w:marLeft w:val="0"/>
      <w:marRight w:val="0"/>
      <w:marTop w:val="0"/>
      <w:marBottom w:val="0"/>
      <w:divBdr>
        <w:top w:val="none" w:sz="0" w:space="0" w:color="auto"/>
        <w:left w:val="none" w:sz="0" w:space="0" w:color="auto"/>
        <w:bottom w:val="none" w:sz="0" w:space="0" w:color="auto"/>
        <w:right w:val="none" w:sz="0" w:space="0" w:color="auto"/>
      </w:divBdr>
    </w:div>
    <w:div w:id="493374062">
      <w:bodyDiv w:val="1"/>
      <w:marLeft w:val="0"/>
      <w:marRight w:val="0"/>
      <w:marTop w:val="0"/>
      <w:marBottom w:val="0"/>
      <w:divBdr>
        <w:top w:val="none" w:sz="0" w:space="0" w:color="auto"/>
        <w:left w:val="none" w:sz="0" w:space="0" w:color="auto"/>
        <w:bottom w:val="none" w:sz="0" w:space="0" w:color="auto"/>
        <w:right w:val="none" w:sz="0" w:space="0" w:color="auto"/>
      </w:divBdr>
    </w:div>
    <w:div w:id="619184138">
      <w:bodyDiv w:val="1"/>
      <w:marLeft w:val="0"/>
      <w:marRight w:val="0"/>
      <w:marTop w:val="0"/>
      <w:marBottom w:val="0"/>
      <w:divBdr>
        <w:top w:val="none" w:sz="0" w:space="0" w:color="auto"/>
        <w:left w:val="none" w:sz="0" w:space="0" w:color="auto"/>
        <w:bottom w:val="none" w:sz="0" w:space="0" w:color="auto"/>
        <w:right w:val="none" w:sz="0" w:space="0" w:color="auto"/>
      </w:divBdr>
    </w:div>
    <w:div w:id="990524673">
      <w:bodyDiv w:val="1"/>
      <w:marLeft w:val="0"/>
      <w:marRight w:val="0"/>
      <w:marTop w:val="0"/>
      <w:marBottom w:val="0"/>
      <w:divBdr>
        <w:top w:val="none" w:sz="0" w:space="0" w:color="auto"/>
        <w:left w:val="none" w:sz="0" w:space="0" w:color="auto"/>
        <w:bottom w:val="none" w:sz="0" w:space="0" w:color="auto"/>
        <w:right w:val="none" w:sz="0" w:space="0" w:color="auto"/>
      </w:divBdr>
    </w:div>
    <w:div w:id="1880243538">
      <w:bodyDiv w:val="1"/>
      <w:marLeft w:val="0"/>
      <w:marRight w:val="0"/>
      <w:marTop w:val="0"/>
      <w:marBottom w:val="0"/>
      <w:divBdr>
        <w:top w:val="none" w:sz="0" w:space="0" w:color="auto"/>
        <w:left w:val="none" w:sz="0" w:space="0" w:color="auto"/>
        <w:bottom w:val="none" w:sz="0" w:space="0" w:color="auto"/>
        <w:right w:val="none" w:sz="0" w:space="0" w:color="auto"/>
      </w:divBdr>
    </w:div>
    <w:div w:id="1984233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universityofstandrews907-my.sharepoint.com/:w:/g/personal/seg22_st-andrews_ac_uk/EWae-8Hre1JMrObJH-ndEpkB0gBKOAITGtdtDbKiT2cH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t>
        <a:bodyPr/>
        <a:lstStyle/>
        <a:p>
          <a:endParaRPr lang="en-US"/>
        </a:p>
      </dgm:t>
    </dgm:pt>
    <dgm:pt modelId="{56B31B40-44C9-4CE3-9502-CAD28B942CC9}" type="pres">
      <dgm:prSet presAssocID="{99AC002F-5127-4C80-B52C-2DAF5069D67A}" presName="levelTx" presStyleLbl="revTx" presStyleIdx="0" presStyleCnt="0">
        <dgm:presLayoutVars>
          <dgm:chMax val="1"/>
          <dgm:bulletEnabled val="1"/>
        </dgm:presLayoutVars>
      </dgm:prSet>
      <dgm:spPr/>
      <dgm:t>
        <a:bodyPr/>
        <a:lstStyle/>
        <a:p>
          <a:endParaRPr lang="en-US"/>
        </a:p>
      </dgm:t>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t>
        <a:bodyPr/>
        <a:lstStyle/>
        <a:p>
          <a:endParaRPr lang="en-US"/>
        </a:p>
      </dgm:t>
    </dgm:pt>
    <dgm:pt modelId="{931330A6-91AD-41E7-B223-7D488476D325}" type="pres">
      <dgm:prSet presAssocID="{46D3249E-5334-4DB3-911A-CA9ABCA38CEC}" presName="levelTx" presStyleLbl="revTx" presStyleIdx="0" presStyleCnt="0">
        <dgm:presLayoutVars>
          <dgm:chMax val="1"/>
          <dgm:bulletEnabled val="1"/>
        </dgm:presLayoutVars>
      </dgm:prSet>
      <dgm:spPr/>
      <dgm:t>
        <a:bodyPr/>
        <a:lstStyle/>
        <a:p>
          <a:endParaRPr lang="en-US"/>
        </a:p>
      </dgm:t>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t>
        <a:bodyPr/>
        <a:lstStyle/>
        <a:p>
          <a:endParaRPr lang="en-US"/>
        </a:p>
      </dgm:t>
    </dgm:pt>
    <dgm:pt modelId="{6399385F-9D77-42B0-BD05-35177EB763F2}" type="pres">
      <dgm:prSet presAssocID="{88AD2523-143D-4043-A8E6-D19A4D266368}" presName="levelTx" presStyleLbl="revTx" presStyleIdx="0" presStyleCnt="0">
        <dgm:presLayoutVars>
          <dgm:chMax val="1"/>
          <dgm:bulletEnabled val="1"/>
        </dgm:presLayoutVars>
      </dgm:prSet>
      <dgm:spPr/>
      <dgm:t>
        <a:bodyPr/>
        <a:lstStyle/>
        <a:p>
          <a:endParaRPr lang="en-US"/>
        </a:p>
      </dgm:t>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t>
        <a:bodyPr/>
        <a:lstStyle/>
        <a:p>
          <a:endParaRPr lang="en-US"/>
        </a:p>
      </dgm:t>
    </dgm:pt>
    <dgm:pt modelId="{7AF156CF-770E-4015-A861-2CC81683C61C}" type="pres">
      <dgm:prSet presAssocID="{6C31482E-35FE-425A-9588-751B5CFF4E16}" presName="levelTx" presStyleLbl="revTx" presStyleIdx="0" presStyleCnt="0">
        <dgm:presLayoutVars>
          <dgm:chMax val="1"/>
          <dgm:bulletEnabled val="1"/>
        </dgm:presLayoutVars>
      </dgm:prSet>
      <dgm:spPr/>
      <dgm:t>
        <a:bodyPr/>
        <a:lstStyle/>
        <a:p>
          <a:endParaRPr lang="en-US"/>
        </a:p>
      </dgm:t>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t>
        <a:bodyPr/>
        <a:lstStyle/>
        <a:p>
          <a:endParaRPr lang="en-US"/>
        </a:p>
      </dgm:t>
    </dgm:pt>
    <dgm:pt modelId="{9849C49E-AD54-4C30-8D52-1876A14774FB}" type="pres">
      <dgm:prSet presAssocID="{0B089678-C8B1-4895-8C15-42D4F9FD6B6F}" presName="levelTx" presStyleLbl="revTx" presStyleIdx="0" presStyleCnt="0">
        <dgm:presLayoutVars>
          <dgm:chMax val="1"/>
          <dgm:bulletEnabled val="1"/>
        </dgm:presLayoutVars>
      </dgm:prSet>
      <dgm:spPr/>
      <dgm:t>
        <a:bodyPr/>
        <a:lstStyle/>
        <a:p>
          <a:endParaRPr lang="en-US"/>
        </a:p>
      </dgm:t>
    </dgm:pt>
  </dgm:ptLst>
  <dgm:cxnLst>
    <dgm:cxn modelId="{2094A57C-55DE-4FC4-872B-0654CA85FEB5}" srcId="{0017951F-AEEA-4E30-B3D9-AD8C3C26A9BE}" destId="{88AD2523-143D-4043-A8E6-D19A4D266368}" srcOrd="2" destOrd="0" parTransId="{F4B5687E-13E4-4452-99C5-FAA6845D28F9}" sibTransId="{55671147-1C83-4A45-B78A-09FCEECC7102}"/>
    <dgm:cxn modelId="{3ECE74CF-99FC-47A0-BDAC-2867A5621B3F}" srcId="{0017951F-AEEA-4E30-B3D9-AD8C3C26A9BE}" destId="{99AC002F-5127-4C80-B52C-2DAF5069D67A}" srcOrd="0" destOrd="0" parTransId="{080AD6E0-1A83-467E-954C-65521E477932}" sibTransId="{C7FA38F2-265D-4D78-AC31-67B32995F744}"/>
    <dgm:cxn modelId="{ED8CB167-0E38-44C4-B0C8-54293EBE6862}" type="presOf" srcId="{88AD2523-143D-4043-A8E6-D19A4D266368}" destId="{6399385F-9D77-42B0-BD05-35177EB763F2}" srcOrd="1" destOrd="0" presId="urn:microsoft.com/office/officeart/2005/8/layout/pyramid3"/>
    <dgm:cxn modelId="{66F43901-B724-43BB-AEC9-0D69C28EB005}" type="presOf" srcId="{88AD2523-143D-4043-A8E6-D19A4D266368}" destId="{CBB7E45B-FC76-4043-AE67-E57C276105A3}" srcOrd="0" destOrd="0" presId="urn:microsoft.com/office/officeart/2005/8/layout/pyramid3"/>
    <dgm:cxn modelId="{F4B8FA00-90EA-460D-8CF7-B6F902F065FE}" type="presOf" srcId="{99AC002F-5127-4C80-B52C-2DAF5069D67A}" destId="{56B31B40-44C9-4CE3-9502-CAD28B942CC9}" srcOrd="1" destOrd="0" presId="urn:microsoft.com/office/officeart/2005/8/layout/pyramid3"/>
    <dgm:cxn modelId="{FFEAE3E7-029D-437B-8B90-28201E1FF3F8}" type="presOf" srcId="{0B089678-C8B1-4895-8C15-42D4F9FD6B6F}" destId="{BFC64CB6-37F6-4C43-A75F-8F748FB9BA1C}" srcOrd="0" destOrd="0" presId="urn:microsoft.com/office/officeart/2005/8/layout/pyramid3"/>
    <dgm:cxn modelId="{6026342D-31B9-491F-8EA0-B0E7D1695635}" type="presOf" srcId="{46D3249E-5334-4DB3-911A-CA9ABCA38CEC}" destId="{931330A6-91AD-41E7-B223-7D488476D325}" srcOrd="1" destOrd="0" presId="urn:microsoft.com/office/officeart/2005/8/layout/pyramid3"/>
    <dgm:cxn modelId="{5717AF70-C0D4-49B8-8BBE-DFBA16B710B3}" type="presOf" srcId="{6C31482E-35FE-425A-9588-751B5CFF4E16}" destId="{28742439-8CBE-4D19-B870-E4CDECF8B07E}"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D7F84B4-6EE8-4F4A-9FEB-9E63DF4DA1D2}" srcId="{0017951F-AEEA-4E30-B3D9-AD8C3C26A9BE}" destId="{46D3249E-5334-4DB3-911A-CA9ABCA38CEC}" srcOrd="1" destOrd="0" parTransId="{BD5CB89B-D00E-4629-85E0-BEF3A4750F87}" sibTransId="{7B781DF5-9A45-48AD-A801-34DB21FC5400}"/>
    <dgm:cxn modelId="{4B61F9AF-5CF8-4CDD-8559-B4FD3756B8B7}" type="presOf" srcId="{0017951F-AEEA-4E30-B3D9-AD8C3C26A9BE}" destId="{72524314-17BB-49E2-B2E6-8DB4C09FFF7E}" srcOrd="0" destOrd="0" presId="urn:microsoft.com/office/officeart/2005/8/layout/pyramid3"/>
    <dgm:cxn modelId="{408AAD4F-EC8C-48E1-A5CD-C90157B5A138}" type="presOf" srcId="{0B089678-C8B1-4895-8C15-42D4F9FD6B6F}" destId="{9849C49E-AD54-4C30-8D52-1876A14774FB}" srcOrd="1" destOrd="0" presId="urn:microsoft.com/office/officeart/2005/8/layout/pyramid3"/>
    <dgm:cxn modelId="{01FE5560-B57B-424C-BEF8-24D8EF53E89B}"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6D9BAA98-5855-442F-91C1-623B0719067C}" type="presOf" srcId="{99AC002F-5127-4C80-B52C-2DAF5069D67A}" destId="{84AD9414-4518-4FE9-A1C3-9397E1BE0C44}" srcOrd="0" destOrd="0" presId="urn:microsoft.com/office/officeart/2005/8/layout/pyramid3"/>
    <dgm:cxn modelId="{ED391CAC-5433-4F17-8961-2D4A183270DD}" type="presOf" srcId="{6C31482E-35FE-425A-9588-751B5CFF4E16}" destId="{7AF156CF-770E-4015-A861-2CC81683C61C}" srcOrd="1" destOrd="0" presId="urn:microsoft.com/office/officeart/2005/8/layout/pyramid3"/>
    <dgm:cxn modelId="{61B922DC-FD29-40FB-8B42-8F913E7B7487}" type="presParOf" srcId="{72524314-17BB-49E2-B2E6-8DB4C09FFF7E}" destId="{3BBE36E5-25F2-4BA0-9FE8-748B8FF0DA8D}" srcOrd="0" destOrd="0" presId="urn:microsoft.com/office/officeart/2005/8/layout/pyramid3"/>
    <dgm:cxn modelId="{9886657F-62DB-4130-AE93-739B245064C2}" type="presParOf" srcId="{3BBE36E5-25F2-4BA0-9FE8-748B8FF0DA8D}" destId="{84AD9414-4518-4FE9-A1C3-9397E1BE0C44}" srcOrd="0" destOrd="0" presId="urn:microsoft.com/office/officeart/2005/8/layout/pyramid3"/>
    <dgm:cxn modelId="{9C4AA191-A826-495F-84EC-70B24259E0A2}" type="presParOf" srcId="{3BBE36E5-25F2-4BA0-9FE8-748B8FF0DA8D}" destId="{56B31B40-44C9-4CE3-9502-CAD28B942CC9}" srcOrd="1" destOrd="0" presId="urn:microsoft.com/office/officeart/2005/8/layout/pyramid3"/>
    <dgm:cxn modelId="{CA9375B2-011B-4031-AEB2-E4BC9282C345}" type="presParOf" srcId="{72524314-17BB-49E2-B2E6-8DB4C09FFF7E}" destId="{43994162-78F2-4CB2-A28C-F7617BB144EA}" srcOrd="1" destOrd="0" presId="urn:microsoft.com/office/officeart/2005/8/layout/pyramid3"/>
    <dgm:cxn modelId="{F1824857-7A12-48F4-BF09-25C6480D088F}" type="presParOf" srcId="{43994162-78F2-4CB2-A28C-F7617BB144EA}" destId="{8BE9400F-80D5-468B-9C7C-5519C857E740}" srcOrd="0" destOrd="0" presId="urn:microsoft.com/office/officeart/2005/8/layout/pyramid3"/>
    <dgm:cxn modelId="{A3BCF7EB-EE57-4D2E-AF0E-C7261587FAB3}" type="presParOf" srcId="{43994162-78F2-4CB2-A28C-F7617BB144EA}" destId="{931330A6-91AD-41E7-B223-7D488476D325}" srcOrd="1" destOrd="0" presId="urn:microsoft.com/office/officeart/2005/8/layout/pyramid3"/>
    <dgm:cxn modelId="{8B8FC4D7-6ED8-4666-88A4-03C429DEABCB}" type="presParOf" srcId="{72524314-17BB-49E2-B2E6-8DB4C09FFF7E}" destId="{83138B3B-9680-4451-B42C-DCDDBAF05160}" srcOrd="2" destOrd="0" presId="urn:microsoft.com/office/officeart/2005/8/layout/pyramid3"/>
    <dgm:cxn modelId="{7029EB5C-6D28-42CC-846A-5A0751FCDFC5}" type="presParOf" srcId="{83138B3B-9680-4451-B42C-DCDDBAF05160}" destId="{CBB7E45B-FC76-4043-AE67-E57C276105A3}" srcOrd="0" destOrd="0" presId="urn:microsoft.com/office/officeart/2005/8/layout/pyramid3"/>
    <dgm:cxn modelId="{A8567C97-A9D0-4F21-B41D-E0A4471DDB4C}" type="presParOf" srcId="{83138B3B-9680-4451-B42C-DCDDBAF05160}" destId="{6399385F-9D77-42B0-BD05-35177EB763F2}" srcOrd="1" destOrd="0" presId="urn:microsoft.com/office/officeart/2005/8/layout/pyramid3"/>
    <dgm:cxn modelId="{8E1E2D71-34E6-4852-AA48-7A93E147E344}" type="presParOf" srcId="{72524314-17BB-49E2-B2E6-8DB4C09FFF7E}" destId="{81D96034-E0F3-42E7-BB3B-E4DA86F131CA}" srcOrd="3" destOrd="0" presId="urn:microsoft.com/office/officeart/2005/8/layout/pyramid3"/>
    <dgm:cxn modelId="{934BF29E-97DB-4C27-96CB-A801A8CCD450}" type="presParOf" srcId="{81D96034-E0F3-42E7-BB3B-E4DA86F131CA}" destId="{28742439-8CBE-4D19-B870-E4CDECF8B07E}" srcOrd="0" destOrd="0" presId="urn:microsoft.com/office/officeart/2005/8/layout/pyramid3"/>
    <dgm:cxn modelId="{50D56E9F-53BD-4B10-8F0A-9B2E08716399}" type="presParOf" srcId="{81D96034-E0F3-42E7-BB3B-E4DA86F131CA}" destId="{7AF156CF-770E-4015-A861-2CC81683C61C}" srcOrd="1" destOrd="0" presId="urn:microsoft.com/office/officeart/2005/8/layout/pyramid3"/>
    <dgm:cxn modelId="{863DDA79-AC19-49A3-86F6-524A53ECE9F7}" type="presParOf" srcId="{72524314-17BB-49E2-B2E6-8DB4C09FFF7E}" destId="{CFAFA6FA-8881-432C-A7FE-B4A51C530034}" srcOrd="4" destOrd="0" presId="urn:microsoft.com/office/officeart/2005/8/layout/pyramid3"/>
    <dgm:cxn modelId="{D95983CE-AE2D-4038-AAA2-ADF2F80C6F88}" type="presParOf" srcId="{CFAFA6FA-8881-432C-A7FE-B4A51C530034}" destId="{BFC64CB6-37F6-4C43-A75F-8F748FB9BA1C}" srcOrd="0" destOrd="0" presId="urn:microsoft.com/office/officeart/2005/8/layout/pyramid3"/>
    <dgm:cxn modelId="{83F8EF6B-06F9-43BE-8C6D-DE9A70A0115A}"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3644900"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1</a:t>
          </a:r>
        </a:p>
      </dsp:txBody>
      <dsp:txXfrm rot="-10800000">
        <a:off x="931342" y="64817"/>
        <a:ext cx="1782215" cy="458422"/>
      </dsp:txXfrm>
    </dsp:sp>
    <dsp:sp modelId="{8BE9400F-80D5-468B-9C7C-5519C857E740}">
      <dsp:nvSpPr>
        <dsp:cNvPr id="0" name=""/>
        <dsp:cNvSpPr/>
      </dsp:nvSpPr>
      <dsp:spPr>
        <a:xfrm rot="10800000">
          <a:off x="364490" y="523240"/>
          <a:ext cx="291591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2</a:t>
          </a:r>
        </a:p>
      </dsp:txBody>
      <dsp:txXfrm rot="-10800000">
        <a:off x="1168260" y="604261"/>
        <a:ext cx="1308378" cy="442218"/>
      </dsp:txXfrm>
    </dsp:sp>
    <dsp:sp modelId="{CBB7E45B-FC76-4043-AE67-E57C276105A3}">
      <dsp:nvSpPr>
        <dsp:cNvPr id="0" name=""/>
        <dsp:cNvSpPr/>
      </dsp:nvSpPr>
      <dsp:spPr>
        <a:xfrm rot="10800000">
          <a:off x="728980" y="1046480"/>
          <a:ext cx="218693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3</a:t>
          </a:r>
        </a:p>
      </dsp:txBody>
      <dsp:txXfrm rot="-10800000">
        <a:off x="1405179" y="1154508"/>
        <a:ext cx="834540" cy="415211"/>
      </dsp:txXfrm>
    </dsp:sp>
    <dsp:sp modelId="{28742439-8CBE-4D19-B870-E4CDECF8B07E}">
      <dsp:nvSpPr>
        <dsp:cNvPr id="0" name=""/>
        <dsp:cNvSpPr/>
      </dsp:nvSpPr>
      <dsp:spPr>
        <a:xfrm rot="10800000">
          <a:off x="1091385" y="1569720"/>
          <a:ext cx="1462129"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4</a:t>
          </a:r>
        </a:p>
      </dsp:txBody>
      <dsp:txXfrm rot="-10800000">
        <a:off x="1640742" y="1731300"/>
        <a:ext cx="363414" cy="361659"/>
      </dsp:txXfrm>
    </dsp:sp>
    <dsp:sp modelId="{BFC64CB6-37F6-4C43-A75F-8F748FB9BA1C}">
      <dsp:nvSpPr>
        <dsp:cNvPr id="0" name=""/>
        <dsp:cNvSpPr/>
      </dsp:nvSpPr>
      <dsp:spPr>
        <a:xfrm rot="10800000">
          <a:off x="1468373" y="2092960"/>
          <a:ext cx="708153" cy="523239"/>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5</a:t>
          </a:r>
        </a:p>
      </dsp:txBody>
      <dsp:txXfrm rot="-10800000">
        <a:off x="1704424" y="2267373"/>
        <a:ext cx="236051" cy="34882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96"/>
    <w:rsid w:val="00341838"/>
    <w:rsid w:val="00FB0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68D1D2A0694AE68A1BA783D1BA4DDC">
    <w:name w:val="5B68D1D2A0694AE68A1BA783D1BA4DDC"/>
    <w:rsid w:val="00FB01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ED0E7A-D890-492F-B429-BEC25675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St Andrews Foreign Affairs Society</Company>
  <LinksUpToDate>false</LinksUpToDate>
  <CharactersWithSpaces>7474</CharactersWithSpaces>
  <SharedDoc>false</SharedDoc>
  <HLinks>
    <vt:vector size="6" baseType="variant">
      <vt:variant>
        <vt:i4>4587600</vt:i4>
      </vt:variant>
      <vt:variant>
        <vt:i4>0</vt:i4>
      </vt:variant>
      <vt:variant>
        <vt:i4>0</vt:i4>
      </vt:variant>
      <vt:variant>
        <vt:i4>5</vt:i4>
      </vt:variant>
      <vt:variant>
        <vt:lpwstr>https://www.yourunion.net/activities/societies/runningyoursociety/resources/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Baldi</dc:creator>
  <cp:keywords/>
  <dc:description/>
  <cp:lastModifiedBy>Sam Gorman</cp:lastModifiedBy>
  <cp:revision>2</cp:revision>
  <cp:lastPrinted>2020-01-15T23:03:00Z</cp:lastPrinted>
  <dcterms:created xsi:type="dcterms:W3CDTF">2023-05-09T16:33:00Z</dcterms:created>
  <dcterms:modified xsi:type="dcterms:W3CDTF">2023-05-09T16:33:00Z</dcterms:modified>
</cp:coreProperties>
</file>